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after="0" w:line="360" w:lineRule="auto"/>
        <w:rPr>
          <w:rFonts w:ascii="黑体" w:hAnsi="黑体" w:eastAsia="黑体"/>
          <w:sz w:val="28"/>
          <w:szCs w:val="28"/>
        </w:rPr>
      </w:pPr>
      <w:bookmarkStart w:id="0" w:name="_GoBack"/>
      <w:bookmarkEnd w:id="0"/>
      <w:r>
        <w:rPr>
          <w:rFonts w:hint="eastAsia" w:ascii="黑体" w:hAnsi="黑体" w:eastAsia="黑体"/>
          <w:sz w:val="28"/>
          <w:szCs w:val="28"/>
        </w:rPr>
        <w:t>北京理工大学管理学院</w:t>
      </w:r>
    </w:p>
    <w:p>
      <w:pPr>
        <w:pStyle w:val="9"/>
        <w:spacing w:before="0" w:after="0" w:line="360" w:lineRule="auto"/>
        <w:rPr>
          <w:rFonts w:ascii="黑体" w:hAnsi="黑体" w:eastAsia="黑体"/>
          <w:sz w:val="28"/>
          <w:szCs w:val="28"/>
        </w:rPr>
      </w:pPr>
      <w:r>
        <w:rPr>
          <w:rFonts w:hint="eastAsia" w:ascii="黑体" w:hAnsi="黑体" w:eastAsia="黑体"/>
          <w:sz w:val="28"/>
          <w:szCs w:val="28"/>
        </w:rPr>
        <w:t>2024年暑期夏令营（国民经济动员学方向）报名须知</w:t>
      </w:r>
    </w:p>
    <w:p>
      <w:pPr>
        <w:spacing w:line="360" w:lineRule="auto"/>
        <w:rPr>
          <w:rFonts w:ascii="宋体" w:hAnsi="宋体" w:eastAsia="宋体"/>
          <w:b/>
          <w:sz w:val="24"/>
          <w:szCs w:val="24"/>
        </w:rPr>
      </w:pP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一、学科简介</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国民经济动员学学科始建于2002年，同年被批准为“十五”国防科工委重点建设学科；2003年经教育部批准，在“管理科学与工程”一级学科下自主设立了“国民经济动员学”二级学科；2004年成为北京理工大学“985工程”（二期）“国防科技管理与国防动员”哲学社会科学创新基地重要支撑学科；2005年通过了国务院学位办组织的专家复审；2008年被工业和信息化部批准为国防特色学科（部级重点学科）。2011年依托管理科学与工程、工商管理和应用经济三个一级学科自主设立全国首个国民经济动员学博士点，并获得教育部批准。</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国民经济动员学学科是新兴交叉学科，以管理科学与工程、应用经济和工商管理等一级学科为支撑，以服务国家重大需求为引领，以培养国防动员应急应战领域高层次人才为目标，坚持教学、科研与实践相结合的人才培养理念。获得本学科学位的研究生将被授予管理学或经济学博士硕士学位。在科研方面，注重对实际问题的系统总结与研究，凝练形成“高质量动员理论与方法、国防动员与危机管理、敏捷动员理论与方法、军民融合理论与政策”等研究方向；在教学方面中，注重对博士、硕士研究生实践能力的培养；在师资队伍建设方面，已经形成了由专职教师、国内知名专家和学者组成的一流的师资队伍。</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通过二十余年的建设，我校的国民经济动员学学科教学科研能力居国内领先地位，培养的博士、硕士研究生已经成为国民经济动员管理、装备建设与发展、国防科技工业管理、突发事件应急管理等领域的高级管理人才与业务骨干。</w:t>
      </w: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二、导师情况</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（一）刘铁忠</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教授、博士生导师，美国特拉华大学访问学者，中国国防经济学年度人物（2022），兼任全国风险管理标准化技术委员会委员、中国（双法）学会应急管理专委会常务委员、中国灾害防御协会风险分析专委会理事、北京减灾协会监事长。国防动员与危机管理学科方向带头人，近五年主持国家科技重大专项课题、装备重大工程项目、国家重点研发计划课题、国家社科基金项目等重大重点科研项目。凝练“风险沟通理论体系”、“风险控制模型方法”、“体系管理模型方法”研究系列，形成跨网络动员组织结构、应急应战动员信息高效流转、信息多向交叉风险沟通机制、应急应战危机动员体系结构、平战结合型危机干预模式、体系管理模型等研究成果。累计发表学术论文100余篇（S</w:t>
      </w:r>
      <w:r>
        <w:rPr>
          <w:rFonts w:ascii="宋体" w:hAnsi="宋体" w:eastAsia="宋体"/>
          <w:sz w:val="24"/>
          <w:szCs w:val="24"/>
        </w:rPr>
        <w:t>CI</w:t>
      </w:r>
      <w:r>
        <w:rPr>
          <w:rFonts w:hint="eastAsia" w:ascii="宋体" w:hAnsi="宋体" w:eastAsia="宋体"/>
          <w:sz w:val="24"/>
          <w:szCs w:val="24"/>
        </w:rPr>
        <w:t>检索2</w:t>
      </w:r>
      <w:r>
        <w:rPr>
          <w:rFonts w:ascii="宋体" w:hAnsi="宋体" w:eastAsia="宋体"/>
          <w:sz w:val="24"/>
          <w:szCs w:val="24"/>
        </w:rPr>
        <w:t>0</w:t>
      </w:r>
      <w:r>
        <w:rPr>
          <w:rFonts w:hint="eastAsia" w:ascii="宋体" w:hAnsi="宋体" w:eastAsia="宋体"/>
          <w:sz w:val="24"/>
          <w:szCs w:val="24"/>
        </w:rPr>
        <w:t>余篇），研究成果主要发表于&lt;</w:t>
      </w:r>
      <w:r>
        <w:rPr>
          <w:rFonts w:hint="eastAsia" w:ascii="宋体" w:hAnsi="宋体" w:eastAsia="宋体"/>
          <w:i/>
          <w:sz w:val="24"/>
          <w:szCs w:val="24"/>
        </w:rPr>
        <w:t>Risk Analysis</w:t>
      </w:r>
      <w:r>
        <w:rPr>
          <w:rFonts w:hint="eastAsia" w:ascii="宋体" w:hAnsi="宋体" w:eastAsia="宋体"/>
          <w:sz w:val="24"/>
          <w:szCs w:val="24"/>
        </w:rPr>
        <w:t>&gt;（ABS四星期刊）&lt;</w:t>
      </w:r>
      <w:r>
        <w:rPr>
          <w:rFonts w:hint="eastAsia" w:ascii="宋体" w:hAnsi="宋体" w:eastAsia="宋体"/>
          <w:i/>
          <w:sz w:val="24"/>
          <w:szCs w:val="24"/>
        </w:rPr>
        <w:t>Safety Science</w:t>
      </w:r>
      <w:r>
        <w:rPr>
          <w:rFonts w:hint="eastAsia" w:ascii="宋体" w:hAnsi="宋体" w:eastAsia="宋体"/>
          <w:sz w:val="24"/>
          <w:szCs w:val="24"/>
        </w:rPr>
        <w:t>&gt;</w:t>
      </w:r>
      <w:r>
        <w:rPr>
          <w:rFonts w:ascii="宋体" w:hAnsi="宋体" w:eastAsia="宋体"/>
          <w:sz w:val="24"/>
          <w:szCs w:val="24"/>
        </w:rPr>
        <w:t>&lt;</w:t>
      </w:r>
      <w:r>
        <w:rPr>
          <w:rFonts w:ascii="宋体" w:hAnsi="宋体" w:eastAsia="宋体"/>
          <w:i/>
          <w:sz w:val="24"/>
          <w:szCs w:val="24"/>
        </w:rPr>
        <w:t>Natural Hazards</w:t>
      </w:r>
      <w:r>
        <w:rPr>
          <w:rFonts w:ascii="宋体" w:hAnsi="宋体" w:eastAsia="宋体"/>
          <w:sz w:val="24"/>
          <w:szCs w:val="24"/>
        </w:rPr>
        <w:t>&gt;</w:t>
      </w:r>
      <w:r>
        <w:rPr>
          <w:rFonts w:hint="eastAsia" w:ascii="宋体" w:hAnsi="宋体" w:eastAsia="宋体"/>
          <w:sz w:val="24"/>
          <w:szCs w:val="24"/>
        </w:rPr>
        <w:t>《管理评论》《管理学报》《科研管理》等顶级学术期刊，提交专报信息获多项省部级领导批示。讲授《风险分析与危机管理》《国防动员理论与方法》《突发事件风险防范与危机应对》等课程，累计指导硕博研究生120余人，培养的研究生入职南京工业大学、重庆邮电大学等高等院校，国防科工局审核中心、军事科学院创新院等事业单位，以及中国电信、中国航天科技、中国电子、中国船舶等国有大型企事业单位。</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近期关注问题：风险分析与危机管理、产业链供应链韧性、高质量动员理论与方法。学生深造期间将参与重大重点科研项目，参加国内、国外（境外）学术会议。成果突出的研究生可推荐国外交流访问（美国内布拉斯加大学、美国特拉华大学、新西兰奥克兰大学等），毕业生可向国内大型科研院所推荐。</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招生学科：国民经济动员学、管理科学与工程。</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（二）张</w:t>
      </w:r>
      <w:r>
        <w:rPr>
          <w:rFonts w:ascii="宋体" w:hAnsi="宋体" w:eastAsia="宋体"/>
          <w:b/>
          <w:sz w:val="24"/>
          <w:szCs w:val="24"/>
        </w:rPr>
        <w:t>纪海</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教授、博士生导师，中国国防经济年度人物（2019），敏捷动员学科方向带头人，国家核应急响应技术支持中心专业委员会委员，国际注册管理咨询顾问、北京市注册咨询师、中国商业联合会商业电子商务师、北京市委组织部培训教师。长期从事国民经济动员、军民融合、国家安全、科技金融、应急管理、</w:t>
      </w:r>
      <w:r>
        <w:rPr>
          <w:rFonts w:ascii="宋体" w:hAnsi="宋体" w:eastAsia="宋体"/>
          <w:sz w:val="24"/>
          <w:szCs w:val="24"/>
        </w:rPr>
        <w:t>物流与供应链管理</w:t>
      </w:r>
      <w:r>
        <w:rPr>
          <w:rFonts w:hint="eastAsia" w:ascii="宋体" w:hAnsi="宋体" w:eastAsia="宋体"/>
          <w:sz w:val="24"/>
          <w:szCs w:val="24"/>
        </w:rPr>
        <w:t>等领域的研究工作。近年来，发表学术论文60余篇，其中以第一作者或通讯作者发表4篇SCI检索论文、12篇EI检索论文、16篇CSSCI检索论文。完成研究报告3</w:t>
      </w:r>
      <w:r>
        <w:rPr>
          <w:rFonts w:ascii="宋体" w:hAnsi="宋体" w:eastAsia="宋体"/>
          <w:sz w:val="24"/>
          <w:szCs w:val="24"/>
        </w:rPr>
        <w:t>0</w:t>
      </w:r>
      <w:r>
        <w:rPr>
          <w:rFonts w:hint="eastAsia" w:ascii="宋体" w:hAnsi="宋体" w:eastAsia="宋体"/>
          <w:sz w:val="24"/>
          <w:szCs w:val="24"/>
        </w:rPr>
        <w:t>余</w:t>
      </w:r>
      <w:r>
        <w:rPr>
          <w:rFonts w:ascii="宋体" w:hAnsi="宋体" w:eastAsia="宋体"/>
          <w:sz w:val="24"/>
          <w:szCs w:val="24"/>
        </w:rPr>
        <w:t>份</w:t>
      </w:r>
      <w:r>
        <w:rPr>
          <w:rFonts w:hint="eastAsia" w:ascii="宋体" w:hAnsi="宋体" w:eastAsia="宋体"/>
          <w:sz w:val="24"/>
          <w:szCs w:val="24"/>
        </w:rPr>
        <w:t>，其中被省级以上部门采纳22份，在国内产生重要影响。出版我国第一部从系统科学角度研究国民经济动员的专著《国民经济动员系统建模与仿真研究》，并于2011年荣获中国大学出版社图书奖优秀学术著作二等奖。作为副主编参与出版国家“十一五”重点图书出版规划项目《国民经济动员书系》。作为主编主持出版国家“十三五”重点图书出版规划项目《军民融合敏捷动员理论与实践丛书》。主持国家自然科学基金、国家发展改革委、工业和信息化部等部门的科研项目42项，参与科研项目60项，累计科研经费1700余万元。曾</w:t>
      </w:r>
      <w:r>
        <w:rPr>
          <w:rFonts w:ascii="宋体" w:hAnsi="宋体" w:eastAsia="宋体"/>
          <w:sz w:val="24"/>
          <w:szCs w:val="24"/>
        </w:rPr>
        <w:t>获</w:t>
      </w:r>
      <w:r>
        <w:rPr>
          <w:rFonts w:hint="eastAsia" w:ascii="宋体" w:hAnsi="宋体" w:eastAsia="宋体"/>
          <w:sz w:val="24"/>
          <w:szCs w:val="24"/>
        </w:rPr>
        <w:t>北京</w:t>
      </w:r>
      <w:r>
        <w:rPr>
          <w:rFonts w:ascii="宋体" w:hAnsi="宋体" w:eastAsia="宋体"/>
          <w:sz w:val="24"/>
          <w:szCs w:val="24"/>
        </w:rPr>
        <w:t>理工大学优秀共产党员、北京理工大学优秀硕士论文指导</w:t>
      </w:r>
      <w:r>
        <w:rPr>
          <w:rFonts w:hint="eastAsia" w:ascii="宋体" w:hAnsi="宋体" w:eastAsia="宋体"/>
          <w:sz w:val="24"/>
          <w:szCs w:val="24"/>
        </w:rPr>
        <w:t>教师称号。赴美国俄亥俄大学访学一年，多次赴日本名古屋大学、蒙古国立大学等学术机构进行学术交流。</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招生</w:t>
      </w:r>
      <w:r>
        <w:rPr>
          <w:rFonts w:ascii="宋体" w:hAnsi="宋体" w:eastAsia="宋体"/>
          <w:sz w:val="24"/>
          <w:szCs w:val="24"/>
        </w:rPr>
        <w:t>学科：国民经济动员学、管理科学与工程</w:t>
      </w:r>
      <w:r>
        <w:rPr>
          <w:rFonts w:hint="eastAsia" w:ascii="宋体" w:hAnsi="宋体" w:eastAsia="宋体"/>
          <w:sz w:val="24"/>
          <w:szCs w:val="24"/>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（三）陈妍</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助理研究员，硕士生导师，国民经济动员教育培训中心核心成员。美国阿兰特大学信息学院访问学者。研究方向为危机管理、国民经济动员管理、信息管理与信息系统、应急物流管理。主要学术兼职：城市灾害应急专业委员会，北京市信息安全专家组专家。主持教育部人文社科科学项目、企业咨询等多项课题；参与科技重大专项、国家社科基金及多项省部级科研课题研究。在国内外SCI/EI/CSSCI等检索学术期刊发表学术论文十余篇。开设《国防工业经济运行与管理》《多方法混合建模与仿真》《国防科技工业管理》等多门课程。</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招生</w:t>
      </w:r>
      <w:r>
        <w:rPr>
          <w:rFonts w:ascii="宋体" w:hAnsi="宋体" w:eastAsia="宋体"/>
          <w:sz w:val="24"/>
          <w:szCs w:val="24"/>
        </w:rPr>
        <w:t>学科：国民经济动员学</w:t>
      </w:r>
      <w:r>
        <w:rPr>
          <w:rFonts w:hint="eastAsia" w:ascii="宋体" w:hAnsi="宋体" w:eastAsia="宋体"/>
          <w:sz w:val="24"/>
          <w:szCs w:val="24"/>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（四）赵先</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教授、博士生导师，国家级青年人才，北京市青年教学名师。先后主持国家自然科学基金（青年基金、面上项目、重点项目）5项，以及国防技术基础，教育部博士点基金，北京市哲学社科基金、北京市高等学校青年英才计划等科研项目。以第一作者/通讯作者在European Journal of Operational Research， IISE Transactions，Risk Analysis， Reliability Engineering &amp; System Safety， IEEE Transactions on reliability等期刊发表SCI/SSCI论文70余篇，入选2023全球前2%顶尖科学家。兼任中国运筹学会可靠性分会副理事长兼秘书长，中国优选法统筹法与经济数学研究会工业工程分会副理事长，中国系统工程学会可靠性专委会常务理事，《系统工程与电子技术》第十届编委会委员等。</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招生学科：国民经济动员学、管理科学与工程、应用经济。</w:t>
      </w: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三、夏令营项目情况</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（一）申请资格</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获得所在学校推免生资格的“优秀营员”，若满足我校2025年全国硕士研究生招生考试要求，则在同等条件下优先录取为我院2025年推荐免试研究生。（具体以北京理工大学2025年接收推荐免试硕士学位研究生文件为准）</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1.优秀高校三年级本科学生（2025届本科毕业生），符合学院要求的招生范围。</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2.管理学相关专业、经济学相关专业、军事学等相关专业、数学与计算机等理工科相关专业学生均可报名。学习成绩优异，英语水平突出，总评成绩排名在本专业前15%且确保能够取得本校硕士外推保研资格。</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（二）申请材料</w:t>
      </w:r>
    </w:p>
    <w:p>
      <w:pPr>
        <w:topLinePunct/>
        <w:spacing w:line="360" w:lineRule="auto"/>
        <w:ind w:firstLine="480" w:firstLineChars="200"/>
        <w:jc w:val="left"/>
        <w:textAlignment w:val="top"/>
        <w:rPr>
          <w:rFonts w:ascii="宋体" w:hAnsi="宋体" w:eastAsia="宋体"/>
          <w:sz w:val="24"/>
          <w:szCs w:val="24"/>
        </w:rPr>
      </w:pPr>
      <w:r>
        <w:rPr>
          <w:rFonts w:hint="eastAsia" w:ascii="宋体" w:hAnsi="宋体" w:eastAsia="宋体"/>
          <w:sz w:val="24"/>
          <w:szCs w:val="24"/>
        </w:rPr>
        <w:t>2024年6月18日-2024年6月25日，通过https://yz.bit.edu.cn/yzbm/logon在线报名，完整填写申请信息、上传申请材料、提交夏令营申请，同时填写各学科问卷星，按各学科要求提交材料。</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《北京理工大学</w:t>
      </w:r>
      <w:r>
        <w:rPr>
          <w:rFonts w:hint="eastAsia" w:ascii="宋体" w:hAnsi="宋体" w:eastAsia="宋体"/>
          <w:sz w:val="24"/>
          <w:szCs w:val="24"/>
        </w:rPr>
        <w:t>管理学院</w:t>
      </w:r>
      <w:r>
        <w:rPr>
          <w:rFonts w:ascii="宋体" w:hAnsi="宋体" w:eastAsia="宋体"/>
          <w:sz w:val="24"/>
          <w:szCs w:val="24"/>
        </w:rPr>
        <w:t>202</w:t>
      </w:r>
      <w:r>
        <w:rPr>
          <w:rFonts w:hint="eastAsia" w:ascii="宋体" w:hAnsi="宋体" w:eastAsia="宋体"/>
          <w:sz w:val="24"/>
          <w:szCs w:val="24"/>
        </w:rPr>
        <w:t>4</w:t>
      </w:r>
      <w:r>
        <w:rPr>
          <w:rFonts w:ascii="宋体" w:hAnsi="宋体" w:eastAsia="宋体"/>
          <w:sz w:val="24"/>
          <w:szCs w:val="24"/>
        </w:rPr>
        <w:t>年暑期夏令营报名表（见附件1）（PDF扫描件，须本人签字，加盖教务部门或院系公章）</w:t>
      </w:r>
    </w:p>
    <w:p>
      <w:pPr>
        <w:topLinePunct/>
        <w:spacing w:line="360" w:lineRule="auto"/>
        <w:ind w:firstLine="480" w:firstLineChars="200"/>
        <w:textAlignment w:val="top"/>
        <w:rPr>
          <w:rFonts w:ascii="宋体" w:hAnsi="宋体" w:eastAsia="宋体"/>
          <w:sz w:val="24"/>
          <w:szCs w:val="24"/>
        </w:rPr>
      </w:pPr>
      <w:r>
        <w:rPr>
          <w:rFonts w:ascii="宋体" w:hAnsi="宋体" w:eastAsia="宋体"/>
          <w:sz w:val="24"/>
          <w:szCs w:val="24"/>
        </w:rPr>
        <w:t>2.《北京理工大学管理学院202</w:t>
      </w:r>
      <w:r>
        <w:rPr>
          <w:rFonts w:hint="eastAsia" w:ascii="宋体" w:hAnsi="宋体" w:eastAsia="宋体"/>
          <w:sz w:val="24"/>
          <w:szCs w:val="24"/>
        </w:rPr>
        <w:t>4</w:t>
      </w:r>
      <w:r>
        <w:rPr>
          <w:rFonts w:ascii="宋体" w:hAnsi="宋体" w:eastAsia="宋体"/>
          <w:sz w:val="24"/>
          <w:szCs w:val="24"/>
        </w:rPr>
        <w:t>年暑期夏令营个人</w:t>
      </w:r>
      <w:r>
        <w:rPr>
          <w:rFonts w:hint="eastAsia" w:ascii="宋体" w:hAnsi="宋体" w:eastAsia="宋体"/>
          <w:sz w:val="24"/>
          <w:szCs w:val="24"/>
        </w:rPr>
        <w:t>信</w:t>
      </w:r>
      <w:r>
        <w:rPr>
          <w:rFonts w:ascii="宋体" w:hAnsi="宋体" w:eastAsia="宋体"/>
          <w:sz w:val="24"/>
          <w:szCs w:val="24"/>
        </w:rPr>
        <w:t>息表》（填写对应学科问卷星）</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.本科成绩单（需加盖教务处公章）（PDF扫描件）；</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.英语水平证明材料（PDF扫描件）；</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.身份证复印件（正反面复印在一张纸上）和学生证复印件（PDF扫描件）；</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.其他与上述“申请资格”要求相符的证明材料（如已发表论文的复印件、奖状证书复印件、各类证书等）（PDF扫描件）。</w:t>
      </w:r>
    </w:p>
    <w:p>
      <w:pPr>
        <w:topLinePunct/>
        <w:spacing w:line="360" w:lineRule="auto"/>
        <w:ind w:firstLine="480" w:firstLineChars="200"/>
        <w:textAlignment w:val="top"/>
        <w:rPr>
          <w:rFonts w:ascii="宋体" w:hAnsi="宋体" w:eastAsia="宋体"/>
          <w:sz w:val="24"/>
          <w:szCs w:val="24"/>
        </w:rPr>
      </w:pPr>
      <w:r>
        <w:rPr>
          <w:rFonts w:ascii="宋体" w:hAnsi="宋体" w:eastAsia="宋体"/>
          <w:sz w:val="24"/>
          <w:szCs w:val="24"/>
        </w:rPr>
        <w:t>将附件1、3、4、5、6，整理成一个PDF文件发送至报名学科要求邮箱；邮件主题统一命名为“学校</w:t>
      </w:r>
      <w:r>
        <w:rPr>
          <w:rFonts w:hint="eastAsia" w:ascii="宋体" w:hAnsi="宋体" w:eastAsia="宋体"/>
          <w:sz w:val="24"/>
          <w:szCs w:val="24"/>
        </w:rPr>
        <w:t>（本科院校）</w:t>
      </w:r>
      <w:r>
        <w:rPr>
          <w:rFonts w:ascii="宋体" w:hAnsi="宋体" w:eastAsia="宋体"/>
          <w:sz w:val="24"/>
          <w:szCs w:val="24"/>
        </w:rPr>
        <w:t>+专业</w:t>
      </w:r>
      <w:r>
        <w:rPr>
          <w:rFonts w:hint="eastAsia" w:ascii="宋体" w:hAnsi="宋体" w:eastAsia="宋体"/>
          <w:sz w:val="24"/>
          <w:szCs w:val="24"/>
        </w:rPr>
        <w:t>（本科专业）</w:t>
      </w:r>
      <w:r>
        <w:rPr>
          <w:rFonts w:ascii="宋体" w:hAnsi="宋体" w:eastAsia="宋体"/>
          <w:sz w:val="24"/>
          <w:szCs w:val="24"/>
        </w:rPr>
        <w:t>+报名专业+姓名+202</w:t>
      </w:r>
      <w:r>
        <w:rPr>
          <w:rFonts w:hint="eastAsia" w:ascii="宋体" w:hAnsi="宋体" w:eastAsia="宋体"/>
          <w:sz w:val="24"/>
          <w:szCs w:val="24"/>
        </w:rPr>
        <w:t>4</w:t>
      </w:r>
      <w:r>
        <w:rPr>
          <w:rFonts w:ascii="宋体" w:hAnsi="宋体" w:eastAsia="宋体"/>
          <w:sz w:val="24"/>
          <w:szCs w:val="24"/>
        </w:rPr>
        <w:t>学术夏令营报名”。</w:t>
      </w:r>
      <w:r>
        <w:rPr>
          <w:rFonts w:ascii="宋体" w:hAnsi="宋体" w:eastAsia="宋体" w:cs="Calibri"/>
          <w:sz w:val="24"/>
          <w:szCs w:val="24"/>
        </w:rPr>
        <w:t> </w:t>
      </w:r>
      <w:r>
        <w:rPr>
          <w:rFonts w:hint="eastAsia" w:ascii="宋体" w:hAnsi="宋体" w:eastAsia="宋体"/>
          <w:sz w:val="24"/>
          <w:szCs w:val="24"/>
        </w:rPr>
        <w:t>（具体要求以各学科报名须知为准）</w:t>
      </w:r>
    </w:p>
    <w:p>
      <w:pPr>
        <w:topLinePunct/>
        <w:spacing w:line="360" w:lineRule="auto"/>
        <w:ind w:firstLine="480" w:firstLineChars="200"/>
        <w:textAlignment w:val="top"/>
        <w:rPr>
          <w:rFonts w:ascii="宋体" w:hAnsi="宋体" w:eastAsia="宋体"/>
          <w:sz w:val="24"/>
          <w:szCs w:val="24"/>
        </w:rPr>
      </w:pPr>
      <w:r>
        <w:rPr>
          <w:rFonts w:ascii="宋体" w:hAnsi="宋体" w:eastAsia="宋体"/>
          <w:sz w:val="24"/>
          <w:szCs w:val="24"/>
        </w:rPr>
        <w:t>注：夏令营学术委员会对所有申请人进行资格审核，审核结果将</w:t>
      </w:r>
      <w:r>
        <w:rPr>
          <w:rFonts w:hint="eastAsia" w:ascii="宋体" w:hAnsi="宋体" w:eastAsia="宋体"/>
          <w:sz w:val="24"/>
          <w:szCs w:val="24"/>
        </w:rPr>
        <w:t>在报名系统中公布</w:t>
      </w:r>
      <w:r>
        <w:rPr>
          <w:rFonts w:ascii="宋体" w:hAnsi="宋体" w:eastAsia="宋体"/>
          <w:sz w:val="24"/>
          <w:szCs w:val="24"/>
        </w:rPr>
        <w:t>，请各位同学密切关注</w:t>
      </w:r>
      <w:r>
        <w:rPr>
          <w:rFonts w:hint="eastAsia" w:ascii="宋体" w:hAnsi="宋体" w:eastAsia="宋体"/>
          <w:sz w:val="24"/>
          <w:szCs w:val="24"/>
        </w:rPr>
        <w:t>管理学院</w:t>
      </w:r>
      <w:r>
        <w:rPr>
          <w:rFonts w:ascii="宋体" w:hAnsi="宋体" w:eastAsia="宋体"/>
          <w:sz w:val="24"/>
          <w:szCs w:val="24"/>
        </w:rPr>
        <w:t>网站</w:t>
      </w:r>
      <w:r>
        <w:rPr>
          <w:rFonts w:hint="eastAsia" w:ascii="宋体" w:hAnsi="宋体" w:eastAsia="宋体"/>
          <w:sz w:val="24"/>
          <w:szCs w:val="24"/>
        </w:rPr>
        <w:t>及报名系统</w:t>
      </w:r>
      <w:r>
        <w:rPr>
          <w:rFonts w:ascii="宋体" w:hAnsi="宋体" w:eastAsia="宋体"/>
          <w:sz w:val="24"/>
          <w:szCs w:val="24"/>
        </w:rPr>
        <w:t>，申请人需在一日内确认是否参加，逾期未确认视为自动放弃资格。</w:t>
      </w: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四、其他注意事项</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（一）时间安排</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1.材料提交截止到2</w:t>
      </w:r>
      <w:r>
        <w:rPr>
          <w:rFonts w:ascii="宋体" w:hAnsi="宋体" w:eastAsia="宋体"/>
          <w:sz w:val="24"/>
          <w:szCs w:val="24"/>
        </w:rPr>
        <w:t>0</w:t>
      </w:r>
      <w:r>
        <w:rPr>
          <w:rFonts w:hint="eastAsia" w:ascii="宋体" w:hAnsi="宋体" w:eastAsia="宋体"/>
          <w:sz w:val="24"/>
          <w:szCs w:val="24"/>
        </w:rPr>
        <w:t>24年6月25日（以系统报名日期为准）。</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2.费用详情：学院免费为夏令营营员提供食、宿（负责安排7月10日-7月12日住宿），外地营员需自行负责往返北京交通费。</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3.提交材料后进行资格审查，参营人员名单将于6月27日-28日在管理学院官网通知公告栏目公布，请一日内在系统中确认并联系各学科负责老师确认参营。</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4.2</w:t>
      </w:r>
      <w:r>
        <w:rPr>
          <w:rFonts w:ascii="宋体" w:hAnsi="宋体" w:eastAsia="宋体"/>
          <w:sz w:val="24"/>
          <w:szCs w:val="24"/>
        </w:rPr>
        <w:t>0</w:t>
      </w:r>
      <w:r>
        <w:rPr>
          <w:rFonts w:hint="eastAsia" w:ascii="宋体" w:hAnsi="宋体" w:eastAsia="宋体"/>
          <w:sz w:val="24"/>
          <w:szCs w:val="24"/>
        </w:rPr>
        <w:t>24年7月9日报道，7月10日开营仪式，截止到7月12日各学科活动结束。</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（二）报名方式</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1.请务必同时完成报考系统和各学科问卷星的申请材料提交。</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2.请务必确保申请材料的真实准确性。一旦不实，不予录取。</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3.材料提交截止时间：2024年6月25日24:00。</w:t>
      </w:r>
    </w:p>
    <w:p>
      <w:pPr>
        <w:topLinePunct/>
        <w:spacing w:line="360" w:lineRule="auto"/>
        <w:ind w:firstLine="480" w:firstLineChars="200"/>
        <w:textAlignment w:val="top"/>
        <w:rPr>
          <w:rFonts w:ascii="宋体" w:hAnsi="宋体" w:eastAsia="宋体"/>
          <w:sz w:val="24"/>
          <w:szCs w:val="24"/>
        </w:rPr>
      </w:pPr>
      <w:r>
        <w:rPr>
          <w:rFonts w:hint="eastAsia" w:ascii="宋体" w:hAnsi="宋体" w:eastAsia="宋体"/>
          <w:sz w:val="24"/>
          <w:szCs w:val="24"/>
        </w:rPr>
        <w:t>4.服装尺码请参考以下信息填写</w:t>
      </w:r>
    </w:p>
    <w:p>
      <w:pPr>
        <w:spacing w:line="360" w:lineRule="auto"/>
        <w:ind w:firstLine="480" w:firstLineChars="200"/>
        <w:rPr>
          <w:rFonts w:ascii="宋体" w:hAnsi="宋体" w:eastAsia="宋体"/>
          <w:sz w:val="24"/>
          <w:szCs w:val="24"/>
        </w:rPr>
      </w:pPr>
      <w:r>
        <w:rPr>
          <w:rFonts w:ascii="宋体" w:hAnsi="宋体" w:eastAsia="宋体"/>
          <w:sz w:val="24"/>
          <w:szCs w:val="24"/>
        </w:rPr>
        <w:drawing>
          <wp:inline distT="0" distB="0" distL="114300" distR="114300">
            <wp:extent cx="5273675" cy="1549400"/>
            <wp:effectExtent l="0" t="0" r="3175" b="12700"/>
            <wp:docPr id="801359621" name="图片 801359621" descr="ab7eb367f5ffaad52b453f72302f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59621" name="图片 801359621" descr="ab7eb367f5ffaad52b453f72302fd6d"/>
                    <pic:cNvPicPr>
                      <a:picLocks noChangeAspect="1"/>
                    </pic:cNvPicPr>
                  </pic:nvPicPr>
                  <pic:blipFill>
                    <a:blip r:embed="rId4"/>
                    <a:stretch>
                      <a:fillRect/>
                    </a:stretch>
                  </pic:blipFill>
                  <pic:spPr>
                    <a:xfrm>
                      <a:off x="0" y="0"/>
                      <a:ext cx="5273675" cy="1549400"/>
                    </a:xfrm>
                    <a:prstGeom prst="rect">
                      <a:avLst/>
                    </a:prstGeom>
                  </pic:spPr>
                </pic:pic>
              </a:graphicData>
            </a:graphic>
          </wp:inline>
        </w:drawing>
      </w:r>
    </w:p>
    <w:p>
      <w:pPr>
        <w:spacing w:line="360" w:lineRule="auto"/>
        <w:ind w:firstLine="482" w:firstLineChars="200"/>
        <w:rPr>
          <w:rFonts w:ascii="宋体" w:hAnsi="宋体" w:eastAsia="宋体"/>
          <w:b/>
          <w:sz w:val="24"/>
          <w:szCs w:val="24"/>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（三）其他</w:t>
      </w:r>
    </w:p>
    <w:p>
      <w:pPr>
        <w:pStyle w:val="21"/>
        <w:spacing w:line="360" w:lineRule="auto"/>
        <w:ind w:left="420" w:firstLine="0" w:firstLineChars="0"/>
        <w:rPr>
          <w:rFonts w:ascii="宋体" w:hAnsi="宋体" w:eastAsia="宋体"/>
          <w:sz w:val="24"/>
          <w:szCs w:val="24"/>
        </w:rPr>
      </w:pPr>
      <w:r>
        <w:rPr>
          <w:rFonts w:hint="eastAsia" w:ascii="宋体" w:hAnsi="宋体" w:eastAsia="宋体"/>
          <w:sz w:val="24"/>
          <w:szCs w:val="24"/>
        </w:rPr>
        <w:t>各项未尽事宜，请咨询：</w:t>
      </w:r>
    </w:p>
    <w:p>
      <w:pPr>
        <w:pStyle w:val="21"/>
        <w:spacing w:line="360" w:lineRule="auto"/>
        <w:ind w:left="420" w:firstLine="0" w:firstLineChars="0"/>
        <w:rPr>
          <w:rFonts w:ascii="宋体" w:hAnsi="宋体" w:eastAsia="宋体"/>
          <w:sz w:val="24"/>
          <w:szCs w:val="24"/>
        </w:rPr>
      </w:pPr>
      <w:r>
        <w:rPr>
          <w:rFonts w:hint="eastAsia" w:ascii="宋体" w:hAnsi="宋体" w:eastAsia="宋体"/>
          <w:sz w:val="24"/>
          <w:szCs w:val="24"/>
        </w:rPr>
        <w:t xml:space="preserve">北京理工大学 管理学院 </w:t>
      </w:r>
    </w:p>
    <w:p>
      <w:pPr>
        <w:pStyle w:val="21"/>
        <w:spacing w:line="360" w:lineRule="auto"/>
        <w:ind w:left="420" w:firstLine="0" w:firstLineChars="0"/>
        <w:rPr>
          <w:rFonts w:ascii="宋体" w:hAnsi="宋体" w:eastAsia="宋体"/>
          <w:sz w:val="24"/>
          <w:szCs w:val="24"/>
        </w:rPr>
      </w:pPr>
      <w:r>
        <w:rPr>
          <w:rFonts w:hint="eastAsia" w:ascii="宋体" w:hAnsi="宋体" w:eastAsia="宋体"/>
          <w:sz w:val="24"/>
          <w:szCs w:val="24"/>
        </w:rPr>
        <w:t>国民经济动员教育培训中心 刘老师 电话：</w:t>
      </w:r>
      <w:r>
        <w:rPr>
          <w:rFonts w:ascii="宋体" w:hAnsi="宋体" w:eastAsia="宋体"/>
          <w:sz w:val="24"/>
          <w:szCs w:val="24"/>
        </w:rPr>
        <w:t>13501112579</w:t>
      </w:r>
      <w:r>
        <w:rPr>
          <w:rFonts w:hint="eastAsia" w:ascii="宋体" w:hAnsi="宋体" w:eastAsia="宋体"/>
          <w:sz w:val="24"/>
          <w:szCs w:val="24"/>
        </w:rPr>
        <w:t>（微信同号）</w:t>
      </w:r>
    </w:p>
    <w:p>
      <w:pPr>
        <w:pStyle w:val="21"/>
        <w:spacing w:line="360" w:lineRule="auto"/>
        <w:ind w:left="420" w:firstLine="0" w:firstLineChars="0"/>
        <w:rPr>
          <w:rFonts w:ascii="宋体" w:hAnsi="宋体" w:eastAsia="宋体"/>
          <w:sz w:val="24"/>
          <w:szCs w:val="24"/>
        </w:rPr>
      </w:pPr>
      <w:r>
        <w:rPr>
          <w:rFonts w:hint="eastAsia" w:ascii="宋体" w:hAnsi="宋体" w:eastAsia="宋体"/>
          <w:sz w:val="24"/>
          <w:szCs w:val="24"/>
        </w:rPr>
        <w:t>电子邮件：</w:t>
      </w:r>
      <w:r>
        <w:rPr>
          <w:rFonts w:ascii="宋体" w:hAnsi="宋体" w:eastAsia="宋体"/>
          <w:sz w:val="24"/>
          <w:szCs w:val="24"/>
        </w:rPr>
        <w:t>bitmobilization@126.com</w:t>
      </w:r>
    </w:p>
    <w:p>
      <w:pPr>
        <w:pStyle w:val="21"/>
        <w:spacing w:line="360" w:lineRule="auto"/>
        <w:ind w:left="420" w:firstLine="0" w:firstLineChars="0"/>
        <w:jc w:val="right"/>
        <w:rPr>
          <w:rFonts w:ascii="宋体" w:hAnsi="宋体" w:eastAsia="宋体"/>
          <w:sz w:val="24"/>
          <w:szCs w:val="24"/>
        </w:rPr>
      </w:pPr>
      <w:r>
        <w:rPr>
          <w:rFonts w:hint="eastAsia" w:ascii="宋体" w:hAnsi="宋体" w:eastAsia="宋体"/>
          <w:sz w:val="24"/>
          <w:szCs w:val="24"/>
        </w:rPr>
        <w:t>北京理工大学管理学院</w:t>
      </w:r>
    </w:p>
    <w:p>
      <w:pPr>
        <w:pStyle w:val="21"/>
        <w:spacing w:line="360" w:lineRule="auto"/>
        <w:ind w:left="420" w:firstLine="0" w:firstLineChars="0"/>
        <w:jc w:val="right"/>
        <w:rPr>
          <w:rFonts w:ascii="宋体" w:hAnsi="宋体" w:eastAsia="宋体"/>
          <w:sz w:val="24"/>
          <w:szCs w:val="24"/>
        </w:rPr>
      </w:pPr>
      <w:r>
        <w:rPr>
          <w:rFonts w:hint="eastAsia" w:ascii="宋体" w:hAnsi="宋体" w:eastAsia="宋体"/>
          <w:sz w:val="24"/>
          <w:szCs w:val="24"/>
        </w:rPr>
        <w:t>2024年</w:t>
      </w:r>
      <w:r>
        <w:rPr>
          <w:rFonts w:ascii="宋体" w:hAnsi="宋体" w:eastAsia="宋体"/>
          <w:sz w:val="24"/>
          <w:szCs w:val="24"/>
        </w:rPr>
        <w:t>6</w:t>
      </w:r>
      <w:r>
        <w:rPr>
          <w:rFonts w:hint="eastAsia" w:ascii="宋体" w:hAnsi="宋体" w:eastAsia="宋体"/>
          <w:sz w:val="24"/>
          <w:szCs w:val="24"/>
        </w:rPr>
        <w:t>月</w:t>
      </w:r>
    </w:p>
    <w:p>
      <w:pPr>
        <w:pStyle w:val="21"/>
        <w:spacing w:line="360" w:lineRule="auto"/>
        <w:ind w:left="420" w:right="240" w:firstLine="0" w:firstLineChars="0"/>
        <w:jc w:val="left"/>
        <w:rPr>
          <w:rFonts w:ascii="宋体" w:hAnsi="宋体" w:eastAsia="宋体"/>
          <w:sz w:val="24"/>
          <w:szCs w:val="24"/>
        </w:rPr>
      </w:pPr>
    </w:p>
    <w:p>
      <w:pPr>
        <w:pStyle w:val="21"/>
        <w:spacing w:line="360" w:lineRule="auto"/>
        <w:ind w:left="420" w:firstLine="0" w:firstLineChars="0"/>
        <w:jc w:val="center"/>
        <w:rPr>
          <w:rFonts w:ascii="宋体" w:hAnsi="宋体" w:eastAsia="宋体"/>
          <w:sz w:val="24"/>
          <w:szCs w:val="24"/>
        </w:rPr>
        <w:sectPr>
          <w:pgSz w:w="11906" w:h="16838"/>
          <w:pgMar w:top="1440" w:right="1800" w:bottom="1440" w:left="1800" w:header="851" w:footer="992" w:gutter="0"/>
          <w:cols w:space="425" w:num="1"/>
          <w:docGrid w:type="lines" w:linePitch="312" w:charSpace="0"/>
        </w:sectPr>
      </w:pPr>
    </w:p>
    <w:p>
      <w:pPr>
        <w:widowControl/>
        <w:spacing w:line="360" w:lineRule="auto"/>
        <w:jc w:val="center"/>
        <w:rPr>
          <w:rFonts w:ascii="黑体" w:hAnsi="黑体" w:eastAsia="黑体"/>
          <w:b/>
          <w:sz w:val="28"/>
          <w:szCs w:val="28"/>
        </w:rPr>
      </w:pPr>
      <w:r>
        <w:rPr>
          <w:rFonts w:hint="eastAsia" w:ascii="黑体" w:hAnsi="黑体" w:eastAsia="黑体"/>
          <w:b/>
          <w:sz w:val="28"/>
          <w:szCs w:val="28"/>
        </w:rPr>
        <w:t>附件1：北京理工大学管理学院</w:t>
      </w:r>
    </w:p>
    <w:p>
      <w:pPr>
        <w:widowControl/>
        <w:spacing w:line="360" w:lineRule="auto"/>
        <w:jc w:val="center"/>
        <w:rPr>
          <w:rFonts w:ascii="宋体" w:hAnsi="宋体" w:eastAsia="宋体"/>
          <w:b/>
          <w:sz w:val="24"/>
          <w:szCs w:val="24"/>
        </w:rPr>
      </w:pPr>
      <w:r>
        <w:rPr>
          <w:rFonts w:hint="eastAsia" w:ascii="宋体" w:hAnsi="宋体" w:eastAsia="宋体"/>
          <w:b/>
          <w:sz w:val="24"/>
          <w:szCs w:val="24"/>
        </w:rPr>
        <w:t>20</w:t>
      </w:r>
      <w:r>
        <w:rPr>
          <w:rFonts w:ascii="宋体" w:hAnsi="宋体" w:eastAsia="宋体"/>
          <w:b/>
          <w:sz w:val="24"/>
          <w:szCs w:val="24"/>
        </w:rPr>
        <w:t>2</w:t>
      </w:r>
      <w:r>
        <w:rPr>
          <w:rFonts w:hint="eastAsia" w:ascii="宋体" w:hAnsi="宋体" w:eastAsia="宋体"/>
          <w:b/>
          <w:sz w:val="24"/>
          <w:szCs w:val="24"/>
        </w:rPr>
        <w:t>4年暑期夏令营（国民经济动员方向）</w:t>
      </w:r>
    </w:p>
    <w:p>
      <w:pPr>
        <w:spacing w:line="360" w:lineRule="auto"/>
        <w:jc w:val="center"/>
        <w:rPr>
          <w:rFonts w:ascii="宋体" w:hAnsi="宋体" w:eastAsia="宋体"/>
          <w:b/>
          <w:sz w:val="24"/>
          <w:szCs w:val="24"/>
        </w:rPr>
      </w:pPr>
      <w:r>
        <w:rPr>
          <w:rFonts w:hint="eastAsia" w:ascii="宋体" w:hAnsi="宋体" w:eastAsia="宋体"/>
          <w:b/>
          <w:sz w:val="24"/>
          <w:szCs w:val="24"/>
        </w:rPr>
        <w:t>报</w:t>
      </w:r>
      <w:r>
        <w:rPr>
          <w:rFonts w:ascii="宋体" w:hAnsi="宋体" w:eastAsia="宋体"/>
          <w:b/>
          <w:sz w:val="24"/>
          <w:szCs w:val="24"/>
        </w:rPr>
        <w:t xml:space="preserve">   </w:t>
      </w:r>
      <w:r>
        <w:rPr>
          <w:rFonts w:hint="eastAsia" w:ascii="宋体" w:hAnsi="宋体" w:eastAsia="宋体"/>
          <w:b/>
          <w:sz w:val="24"/>
          <w:szCs w:val="24"/>
        </w:rPr>
        <w:t>名</w:t>
      </w:r>
      <w:r>
        <w:rPr>
          <w:rFonts w:ascii="宋体" w:hAnsi="宋体" w:eastAsia="宋体"/>
          <w:b/>
          <w:sz w:val="24"/>
          <w:szCs w:val="24"/>
        </w:rPr>
        <w:t xml:space="preserve">   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87" w:type="dxa"/>
            <w:vAlign w:val="center"/>
          </w:tcPr>
          <w:p>
            <w:pPr>
              <w:spacing w:line="360" w:lineRule="auto"/>
              <w:jc w:val="left"/>
              <w:rPr>
                <w:rFonts w:ascii="宋体" w:hAnsi="宋体" w:eastAsia="宋体"/>
                <w:sz w:val="24"/>
                <w:szCs w:val="24"/>
              </w:rPr>
            </w:pPr>
            <w:r>
              <w:rPr>
                <w:rFonts w:ascii="宋体" w:hAnsi="宋体" w:eastAsia="宋体"/>
                <w:sz w:val="24"/>
                <w:szCs w:val="24"/>
              </w:rPr>
              <w:t>此申请表连同其它申请材料务必于</w:t>
            </w:r>
            <w:r>
              <w:rPr>
                <w:rFonts w:ascii="宋体" w:hAnsi="宋体" w:eastAsia="宋体"/>
                <w:color w:val="000000" w:themeColor="text1"/>
                <w:sz w:val="24"/>
                <w:szCs w:val="24"/>
                <w14:textFill>
                  <w14:solidFill>
                    <w14:schemeClr w14:val="tx1"/>
                  </w14:solidFill>
                </w14:textFill>
              </w:rPr>
              <w:t>202</w:t>
            </w: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年6月2</w:t>
            </w: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日</w:t>
            </w:r>
            <w:r>
              <w:rPr>
                <w:rFonts w:ascii="宋体" w:hAnsi="宋体" w:eastAsia="宋体"/>
                <w:sz w:val="24"/>
                <w:szCs w:val="24"/>
              </w:rPr>
              <w:t>之前</w:t>
            </w:r>
            <w:r>
              <w:rPr>
                <w:rFonts w:hint="eastAsia" w:ascii="宋体" w:hAnsi="宋体" w:eastAsia="宋体"/>
                <w:sz w:val="24"/>
                <w:szCs w:val="24"/>
              </w:rPr>
              <w:t>发送到指定邮箱</w:t>
            </w:r>
            <w:r>
              <w:rPr>
                <w:rFonts w:ascii="宋体" w:hAnsi="宋体" w:eastAsia="宋体"/>
                <w:spacing w:val="30"/>
                <w:sz w:val="24"/>
                <w:szCs w:val="24"/>
              </w:rPr>
              <w:t>（以</w:t>
            </w:r>
            <w:r>
              <w:rPr>
                <w:rFonts w:hint="eastAsia" w:ascii="宋体" w:hAnsi="宋体" w:eastAsia="宋体"/>
                <w:spacing w:val="30"/>
                <w:sz w:val="24"/>
                <w:szCs w:val="24"/>
              </w:rPr>
              <w:t>邮件时间</w:t>
            </w:r>
            <w:r>
              <w:rPr>
                <w:rFonts w:ascii="宋体" w:hAnsi="宋体" w:eastAsia="宋体"/>
                <w:spacing w:val="30"/>
                <w:sz w:val="24"/>
                <w:szCs w:val="24"/>
              </w:rPr>
              <w:t>为准）</w:t>
            </w:r>
            <w:r>
              <w:rPr>
                <w:rFonts w:ascii="宋体" w:hAnsi="宋体" w:eastAsia="宋体"/>
                <w:sz w:val="24"/>
                <w:szCs w:val="24"/>
              </w:rPr>
              <w:t>，过期不再受理。</w:t>
            </w:r>
          </w:p>
        </w:tc>
      </w:tr>
    </w:tbl>
    <w:p>
      <w:pPr>
        <w:spacing w:line="360" w:lineRule="auto"/>
        <w:rPr>
          <w:rFonts w:ascii="宋体" w:hAnsi="宋体" w:eastAsia="宋体"/>
          <w:b/>
          <w:sz w:val="24"/>
          <w:szCs w:val="24"/>
        </w:rPr>
      </w:pPr>
      <w:r>
        <w:rPr>
          <w:rFonts w:ascii="宋体" w:hAnsi="宋体" w:eastAsia="宋体"/>
          <w:b/>
          <w:sz w:val="24"/>
          <w:szCs w:val="24"/>
        </w:rPr>
        <w:t>基本信息</w:t>
      </w:r>
    </w:p>
    <w:p>
      <w:pPr>
        <w:spacing w:line="360" w:lineRule="auto"/>
        <w:rPr>
          <w:rFonts w:ascii="宋体" w:hAnsi="宋体" w:eastAsia="宋体"/>
          <w:sz w:val="24"/>
          <w:szCs w:val="24"/>
        </w:rPr>
      </w:pPr>
      <w:r>
        <w:rPr>
          <w:rFonts w:ascii="宋体" w:hAnsi="宋体" w:eastAsia="宋体"/>
          <w:sz w:val="24"/>
          <w:szCs w:val="24"/>
        </w:rPr>
        <w:t>姓名：</w:t>
      </w:r>
      <w:r>
        <w:rPr>
          <w:rFonts w:ascii="宋体" w:hAnsi="宋体" w:eastAsia="宋体"/>
          <w:sz w:val="24"/>
          <w:szCs w:val="24"/>
          <w:u w:val="single"/>
        </w:rPr>
        <w:t xml:space="preserve">           </w:t>
      </w:r>
      <w:r>
        <w:rPr>
          <w:rFonts w:ascii="宋体" w:hAnsi="宋体" w:eastAsia="宋体"/>
          <w:sz w:val="24"/>
          <w:szCs w:val="24"/>
        </w:rPr>
        <w:t xml:space="preserve">   性别：</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身份证号：</w:t>
      </w:r>
      <w:r>
        <w:rPr>
          <w:rFonts w:ascii="宋体" w:hAnsi="宋体" w:eastAsia="宋体"/>
          <w:sz w:val="24"/>
          <w:szCs w:val="24"/>
          <w:u w:val="single"/>
        </w:rPr>
        <w:t xml:space="preserve">               </w:t>
      </w:r>
    </w:p>
    <w:p>
      <w:pPr>
        <w:spacing w:line="360" w:lineRule="auto"/>
        <w:rPr>
          <w:rFonts w:ascii="宋体" w:hAnsi="宋体" w:eastAsia="宋体"/>
          <w:sz w:val="24"/>
          <w:szCs w:val="24"/>
        </w:rPr>
      </w:pPr>
      <w:r>
        <w:rPr>
          <w:rFonts w:ascii="宋体" w:hAnsi="宋体" w:eastAsia="宋体"/>
          <w:sz w:val="24"/>
          <w:szCs w:val="24"/>
        </w:rPr>
        <w:t>学校：</w:t>
      </w:r>
      <w:r>
        <w:rPr>
          <w:rFonts w:ascii="宋体" w:hAnsi="宋体" w:eastAsia="宋体"/>
          <w:sz w:val="24"/>
          <w:szCs w:val="24"/>
          <w:u w:val="single"/>
        </w:rPr>
        <w:t xml:space="preserve">                   </w:t>
      </w:r>
      <w:r>
        <w:rPr>
          <w:rFonts w:ascii="宋体" w:hAnsi="宋体" w:eastAsia="宋体"/>
          <w:sz w:val="24"/>
          <w:szCs w:val="24"/>
        </w:rPr>
        <w:t xml:space="preserve">  院系：_______________________</w:t>
      </w:r>
    </w:p>
    <w:p>
      <w:pPr>
        <w:spacing w:line="360" w:lineRule="auto"/>
        <w:rPr>
          <w:rFonts w:ascii="宋体" w:hAnsi="宋体" w:eastAsia="宋体"/>
          <w:sz w:val="24"/>
          <w:szCs w:val="24"/>
          <w:u w:val="single"/>
        </w:rPr>
      </w:pPr>
      <w:r>
        <w:rPr>
          <w:rFonts w:ascii="宋体" w:hAnsi="宋体" w:eastAsia="宋体"/>
          <w:sz w:val="24"/>
          <w:szCs w:val="24"/>
        </w:rPr>
        <w:t>专业：</w:t>
      </w:r>
      <w:r>
        <w:rPr>
          <w:rFonts w:ascii="宋体" w:hAnsi="宋体" w:eastAsia="宋体"/>
          <w:sz w:val="24"/>
          <w:szCs w:val="24"/>
          <w:u w:val="single"/>
        </w:rPr>
        <w:t xml:space="preserve">               </w:t>
      </w:r>
    </w:p>
    <w:p>
      <w:pPr>
        <w:spacing w:line="360" w:lineRule="auto"/>
        <w:jc w:val="left"/>
        <w:rPr>
          <w:rFonts w:ascii="宋体" w:hAnsi="宋体" w:eastAsia="宋体"/>
          <w:sz w:val="24"/>
          <w:szCs w:val="24"/>
          <w:u w:val="single"/>
        </w:rPr>
      </w:pPr>
      <w:r>
        <w:rPr>
          <w:rFonts w:ascii="宋体" w:hAnsi="宋体" w:eastAsia="宋体"/>
          <w:sz w:val="24"/>
          <w:szCs w:val="24"/>
        </w:rPr>
        <w:t>通讯地址：</w:t>
      </w:r>
      <w:r>
        <w:rPr>
          <w:rFonts w:ascii="宋体" w:hAnsi="宋体" w:eastAsia="宋体"/>
          <w:sz w:val="24"/>
          <w:szCs w:val="24"/>
          <w:u w:val="single"/>
        </w:rPr>
        <w:t xml:space="preserve">                                                    </w:t>
      </w:r>
      <w:r>
        <w:rPr>
          <w:rFonts w:hint="eastAsia" w:ascii="宋体" w:hAnsi="宋体" w:eastAsia="宋体"/>
          <w:sz w:val="24"/>
          <w:szCs w:val="24"/>
        </w:rPr>
        <w:t xml:space="preserve"> </w:t>
      </w:r>
      <w:r>
        <w:rPr>
          <w:rFonts w:ascii="宋体" w:hAnsi="宋体" w:eastAsia="宋体"/>
          <w:sz w:val="24"/>
          <w:szCs w:val="24"/>
        </w:rPr>
        <w:t>邮编：</w:t>
      </w:r>
      <w:r>
        <w:rPr>
          <w:rFonts w:ascii="宋体" w:hAnsi="宋体" w:eastAsia="宋体"/>
          <w:sz w:val="24"/>
          <w:szCs w:val="24"/>
          <w:u w:val="single"/>
        </w:rPr>
        <w:t xml:space="preserve">           </w:t>
      </w:r>
    </w:p>
    <w:p>
      <w:pPr>
        <w:spacing w:line="360" w:lineRule="auto"/>
        <w:rPr>
          <w:rFonts w:ascii="宋体" w:hAnsi="宋体" w:eastAsia="宋体"/>
          <w:sz w:val="24"/>
          <w:szCs w:val="24"/>
          <w:u w:val="single"/>
        </w:rPr>
      </w:pPr>
      <w:r>
        <w:rPr>
          <w:rFonts w:ascii="宋体" w:hAnsi="宋体" w:eastAsia="宋体"/>
          <w:sz w:val="24"/>
          <w:szCs w:val="24"/>
        </w:rPr>
        <w:t>电子邮箱：</w:t>
      </w:r>
      <w:r>
        <w:rPr>
          <w:rFonts w:ascii="宋体" w:hAnsi="宋体" w:eastAsia="宋体"/>
          <w:sz w:val="24"/>
          <w:szCs w:val="24"/>
          <w:u w:val="single"/>
        </w:rPr>
        <w:t xml:space="preserve">                          </w:t>
      </w:r>
      <w:r>
        <w:rPr>
          <w:rFonts w:ascii="宋体" w:hAnsi="宋体" w:eastAsia="宋体"/>
          <w:sz w:val="24"/>
          <w:szCs w:val="24"/>
        </w:rPr>
        <w:t xml:space="preserve">  手机：</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360" w:lineRule="auto"/>
        <w:rPr>
          <w:rFonts w:ascii="宋体" w:hAnsi="宋体" w:eastAsia="宋体"/>
          <w:sz w:val="24"/>
          <w:szCs w:val="24"/>
        </w:rPr>
      </w:pPr>
    </w:p>
    <w:p>
      <w:pPr>
        <w:spacing w:line="360" w:lineRule="auto"/>
        <w:outlineLvl w:val="0"/>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 xml:space="preserve"> </w:t>
      </w:r>
      <w:r>
        <w:rPr>
          <w:rFonts w:ascii="宋体" w:hAnsi="宋体" w:eastAsia="宋体"/>
          <w:b/>
          <w:sz w:val="24"/>
          <w:szCs w:val="24"/>
        </w:rPr>
        <w:t>本科期间的研究经历和成果</w:t>
      </w:r>
      <w:r>
        <w:rPr>
          <w:rFonts w:hint="eastAsia" w:ascii="宋体" w:hAnsi="宋体" w:eastAsia="宋体"/>
          <w:b/>
          <w:sz w:val="24"/>
          <w:szCs w:val="24"/>
        </w:rPr>
        <w:t>（最多不超过三项）</w:t>
      </w:r>
      <w:r>
        <w:rPr>
          <w:rFonts w:ascii="宋体" w:hAnsi="宋体" w:eastAsia="宋体"/>
          <w:b/>
          <w:sz w:val="24"/>
          <w:szCs w:val="24"/>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212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宋体" w:hAnsi="宋体" w:eastAsia="宋体"/>
                <w:sz w:val="24"/>
                <w:szCs w:val="24"/>
              </w:rPr>
            </w:pPr>
            <w:r>
              <w:rPr>
                <w:rFonts w:ascii="宋体" w:hAnsi="宋体" w:eastAsia="宋体"/>
                <w:sz w:val="24"/>
                <w:szCs w:val="24"/>
              </w:rPr>
              <w:t>时间</w:t>
            </w:r>
          </w:p>
        </w:tc>
        <w:tc>
          <w:tcPr>
            <w:tcW w:w="2693" w:type="dxa"/>
          </w:tcPr>
          <w:p>
            <w:pPr>
              <w:spacing w:line="360" w:lineRule="auto"/>
              <w:rPr>
                <w:rFonts w:ascii="宋体" w:hAnsi="宋体" w:eastAsia="宋体"/>
                <w:sz w:val="24"/>
                <w:szCs w:val="24"/>
              </w:rPr>
            </w:pPr>
            <w:r>
              <w:rPr>
                <w:rFonts w:ascii="宋体" w:hAnsi="宋体" w:eastAsia="宋体"/>
                <w:sz w:val="24"/>
                <w:szCs w:val="24"/>
              </w:rPr>
              <w:t>参加过</w:t>
            </w:r>
            <w:r>
              <w:rPr>
                <w:rFonts w:hint="eastAsia" w:ascii="宋体" w:hAnsi="宋体" w:eastAsia="宋体"/>
                <w:sz w:val="24"/>
                <w:szCs w:val="24"/>
              </w:rPr>
              <w:t>的</w:t>
            </w:r>
            <w:r>
              <w:rPr>
                <w:rFonts w:ascii="宋体" w:hAnsi="宋体" w:eastAsia="宋体"/>
                <w:sz w:val="24"/>
                <w:szCs w:val="24"/>
              </w:rPr>
              <w:t>科研工作</w:t>
            </w:r>
          </w:p>
        </w:tc>
        <w:tc>
          <w:tcPr>
            <w:tcW w:w="2126" w:type="dxa"/>
          </w:tcPr>
          <w:p>
            <w:pPr>
              <w:spacing w:line="360" w:lineRule="auto"/>
              <w:rPr>
                <w:rFonts w:ascii="宋体" w:hAnsi="宋体" w:eastAsia="宋体"/>
                <w:sz w:val="24"/>
                <w:szCs w:val="24"/>
              </w:rPr>
            </w:pPr>
            <w:r>
              <w:rPr>
                <w:rFonts w:ascii="宋体" w:hAnsi="宋体" w:eastAsia="宋体"/>
                <w:sz w:val="24"/>
                <w:szCs w:val="24"/>
              </w:rPr>
              <w:t>指导老师或负责人</w:t>
            </w:r>
          </w:p>
        </w:tc>
        <w:tc>
          <w:tcPr>
            <w:tcW w:w="2744" w:type="dxa"/>
          </w:tcPr>
          <w:p>
            <w:pPr>
              <w:spacing w:line="360" w:lineRule="auto"/>
              <w:rPr>
                <w:rFonts w:ascii="宋体" w:hAnsi="宋体" w:eastAsia="宋体"/>
                <w:sz w:val="24"/>
                <w:szCs w:val="24"/>
              </w:rPr>
            </w:pPr>
            <w:r>
              <w:rPr>
                <w:rFonts w:ascii="宋体" w:hAnsi="宋体" w:eastAsia="宋体"/>
                <w:sz w:val="24"/>
                <w:szCs w:val="24"/>
              </w:rPr>
              <w:t>成果</w:t>
            </w:r>
            <w:r>
              <w:rPr>
                <w:rFonts w:hint="eastAsia" w:ascii="宋体" w:hAnsi="宋体" w:eastAsia="宋体"/>
                <w:sz w:val="24"/>
                <w:szCs w:val="24"/>
              </w:rPr>
              <w:t>（论文、报告等作品）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宋体" w:hAnsi="宋体" w:eastAsia="宋体"/>
                <w:sz w:val="24"/>
                <w:szCs w:val="24"/>
              </w:rPr>
            </w:pPr>
          </w:p>
        </w:tc>
        <w:tc>
          <w:tcPr>
            <w:tcW w:w="2693" w:type="dxa"/>
          </w:tcPr>
          <w:p>
            <w:pPr>
              <w:spacing w:line="360" w:lineRule="auto"/>
              <w:rPr>
                <w:rFonts w:ascii="宋体" w:hAnsi="宋体" w:eastAsia="宋体"/>
                <w:sz w:val="24"/>
                <w:szCs w:val="24"/>
              </w:rPr>
            </w:pPr>
          </w:p>
        </w:tc>
        <w:tc>
          <w:tcPr>
            <w:tcW w:w="2126" w:type="dxa"/>
          </w:tcPr>
          <w:p>
            <w:pPr>
              <w:spacing w:line="360" w:lineRule="auto"/>
              <w:rPr>
                <w:rFonts w:ascii="宋体" w:hAnsi="宋体" w:eastAsia="宋体"/>
                <w:sz w:val="24"/>
                <w:szCs w:val="24"/>
              </w:rPr>
            </w:pPr>
          </w:p>
        </w:tc>
        <w:tc>
          <w:tcPr>
            <w:tcW w:w="2744"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宋体" w:hAnsi="宋体" w:eastAsia="宋体"/>
                <w:sz w:val="24"/>
                <w:szCs w:val="24"/>
              </w:rPr>
            </w:pPr>
          </w:p>
        </w:tc>
        <w:tc>
          <w:tcPr>
            <w:tcW w:w="2693" w:type="dxa"/>
          </w:tcPr>
          <w:p>
            <w:pPr>
              <w:spacing w:line="360" w:lineRule="auto"/>
              <w:rPr>
                <w:rFonts w:ascii="宋体" w:hAnsi="宋体" w:eastAsia="宋体"/>
                <w:sz w:val="24"/>
                <w:szCs w:val="24"/>
              </w:rPr>
            </w:pPr>
          </w:p>
        </w:tc>
        <w:tc>
          <w:tcPr>
            <w:tcW w:w="2126" w:type="dxa"/>
          </w:tcPr>
          <w:p>
            <w:pPr>
              <w:spacing w:line="360" w:lineRule="auto"/>
              <w:rPr>
                <w:rFonts w:ascii="宋体" w:hAnsi="宋体" w:eastAsia="宋体"/>
                <w:sz w:val="24"/>
                <w:szCs w:val="24"/>
              </w:rPr>
            </w:pPr>
          </w:p>
        </w:tc>
        <w:tc>
          <w:tcPr>
            <w:tcW w:w="2744"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宋体" w:hAnsi="宋体" w:eastAsia="宋体"/>
                <w:sz w:val="24"/>
                <w:szCs w:val="24"/>
              </w:rPr>
            </w:pPr>
          </w:p>
        </w:tc>
        <w:tc>
          <w:tcPr>
            <w:tcW w:w="2693" w:type="dxa"/>
          </w:tcPr>
          <w:p>
            <w:pPr>
              <w:spacing w:line="360" w:lineRule="auto"/>
              <w:rPr>
                <w:rFonts w:ascii="宋体" w:hAnsi="宋体" w:eastAsia="宋体"/>
                <w:sz w:val="24"/>
                <w:szCs w:val="24"/>
              </w:rPr>
            </w:pPr>
          </w:p>
        </w:tc>
        <w:tc>
          <w:tcPr>
            <w:tcW w:w="2126" w:type="dxa"/>
          </w:tcPr>
          <w:p>
            <w:pPr>
              <w:spacing w:line="360" w:lineRule="auto"/>
              <w:rPr>
                <w:rFonts w:ascii="宋体" w:hAnsi="宋体" w:eastAsia="宋体"/>
                <w:sz w:val="24"/>
                <w:szCs w:val="24"/>
              </w:rPr>
            </w:pPr>
          </w:p>
        </w:tc>
        <w:tc>
          <w:tcPr>
            <w:tcW w:w="2744" w:type="dxa"/>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b/>
          <w:sz w:val="24"/>
          <w:szCs w:val="24"/>
        </w:rPr>
      </w:pPr>
      <w:r>
        <w:rPr>
          <w:rFonts w:hint="eastAsia" w:ascii="宋体" w:hAnsi="宋体" w:eastAsia="宋体"/>
          <w:b/>
          <w:sz w:val="24"/>
          <w:szCs w:val="24"/>
        </w:rPr>
        <w:t>公开</w:t>
      </w:r>
      <w:r>
        <w:rPr>
          <w:rFonts w:ascii="宋体" w:hAnsi="宋体" w:eastAsia="宋体"/>
          <w:b/>
          <w:sz w:val="24"/>
          <w:szCs w:val="24"/>
        </w:rPr>
        <w:t>发表的论文、出版物：</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eastAsia="宋体"/>
                <w:sz w:val="24"/>
                <w:szCs w:val="24"/>
              </w:rPr>
            </w:pPr>
            <w:r>
              <w:rPr>
                <w:rFonts w:hint="eastAsia" w:ascii="宋体" w:hAnsi="宋体" w:eastAsia="宋体"/>
                <w:sz w:val="24"/>
                <w:szCs w:val="24"/>
              </w:rPr>
              <w:t>格式：作者.</w:t>
            </w:r>
            <w:r>
              <w:rPr>
                <w:rFonts w:ascii="宋体" w:hAnsi="宋体" w:eastAsia="宋体"/>
                <w:sz w:val="24"/>
                <w:szCs w:val="24"/>
              </w:rPr>
              <w:t xml:space="preserve"> </w:t>
            </w:r>
            <w:r>
              <w:rPr>
                <w:rFonts w:hint="eastAsia" w:ascii="宋体" w:hAnsi="宋体" w:eastAsia="宋体"/>
                <w:sz w:val="24"/>
                <w:szCs w:val="24"/>
              </w:rPr>
              <w:t>题目.</w:t>
            </w:r>
            <w:r>
              <w:rPr>
                <w:rFonts w:ascii="宋体" w:hAnsi="宋体" w:eastAsia="宋体"/>
                <w:sz w:val="24"/>
                <w:szCs w:val="24"/>
              </w:rPr>
              <w:t xml:space="preserve"> </w:t>
            </w:r>
            <w:r>
              <w:rPr>
                <w:rFonts w:hint="eastAsia" w:ascii="宋体" w:hAnsi="宋体" w:eastAsia="宋体"/>
                <w:sz w:val="24"/>
                <w:szCs w:val="24"/>
              </w:rPr>
              <w:t>发表刊物,</w:t>
            </w:r>
            <w:r>
              <w:rPr>
                <w:rFonts w:ascii="宋体" w:hAnsi="宋体" w:eastAsia="宋体"/>
                <w:sz w:val="24"/>
                <w:szCs w:val="24"/>
              </w:rPr>
              <w:t xml:space="preserve"> </w:t>
            </w:r>
            <w:r>
              <w:rPr>
                <w:rFonts w:hint="eastAsia" w:ascii="宋体" w:hAnsi="宋体" w:eastAsia="宋体"/>
                <w:sz w:val="24"/>
                <w:szCs w:val="24"/>
              </w:rPr>
              <w:t>年份,</w:t>
            </w:r>
            <w:r>
              <w:rPr>
                <w:rFonts w:ascii="宋体" w:hAnsi="宋体" w:eastAsia="宋体"/>
                <w:sz w:val="24"/>
                <w:szCs w:val="24"/>
              </w:rPr>
              <w:t xml:space="preserve"> 卷（期）</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页码.</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bl>
    <w:p>
      <w:pPr>
        <w:spacing w:line="360" w:lineRule="auto"/>
        <w:rPr>
          <w:rFonts w:ascii="宋体" w:hAnsi="宋体" w:eastAsia="宋体"/>
          <w:sz w:val="24"/>
          <w:szCs w:val="24"/>
          <w:u w:val="single"/>
        </w:rPr>
      </w:pPr>
    </w:p>
    <w:p>
      <w:pPr>
        <w:spacing w:line="360" w:lineRule="auto"/>
        <w:outlineLvl w:val="0"/>
        <w:rPr>
          <w:rFonts w:ascii="宋体" w:hAnsi="宋体" w:eastAsia="宋体"/>
          <w:b/>
          <w:sz w:val="24"/>
          <w:szCs w:val="24"/>
        </w:rPr>
      </w:pPr>
      <w:r>
        <w:rPr>
          <w:rFonts w:ascii="宋体" w:hAnsi="宋体" w:eastAsia="宋体"/>
          <w:b/>
          <w:sz w:val="24"/>
          <w:szCs w:val="24"/>
        </w:rPr>
        <w:t>2. 获得奖励或荣誉情况</w:t>
      </w:r>
      <w:r>
        <w:rPr>
          <w:rFonts w:hint="eastAsia" w:ascii="宋体" w:hAnsi="宋体" w:eastAsia="宋体"/>
          <w:b/>
          <w:sz w:val="24"/>
          <w:szCs w:val="24"/>
        </w:rPr>
        <w:t>（最多</w:t>
      </w:r>
      <w:r>
        <w:rPr>
          <w:rFonts w:ascii="宋体" w:hAnsi="宋体" w:eastAsia="宋体"/>
          <w:b/>
          <w:sz w:val="24"/>
          <w:szCs w:val="24"/>
        </w:rPr>
        <w:t>不超过</w:t>
      </w:r>
      <w:r>
        <w:rPr>
          <w:rFonts w:hint="eastAsia" w:ascii="宋体" w:hAnsi="宋体" w:eastAsia="宋体"/>
          <w:b/>
          <w:sz w:val="24"/>
          <w:szCs w:val="24"/>
        </w:rPr>
        <w:t>五条）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3451"/>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spacing w:line="360" w:lineRule="auto"/>
              <w:rPr>
                <w:rFonts w:ascii="宋体" w:hAnsi="宋体" w:eastAsia="宋体"/>
                <w:sz w:val="24"/>
                <w:szCs w:val="24"/>
              </w:rPr>
            </w:pPr>
            <w:r>
              <w:rPr>
                <w:rFonts w:ascii="宋体" w:hAnsi="宋体" w:eastAsia="宋体"/>
                <w:sz w:val="24"/>
                <w:szCs w:val="24"/>
              </w:rPr>
              <w:t>时间</w:t>
            </w:r>
          </w:p>
        </w:tc>
        <w:tc>
          <w:tcPr>
            <w:tcW w:w="3451" w:type="dxa"/>
          </w:tcPr>
          <w:p>
            <w:pPr>
              <w:spacing w:line="360" w:lineRule="auto"/>
              <w:rPr>
                <w:rFonts w:ascii="宋体" w:hAnsi="宋体" w:eastAsia="宋体"/>
                <w:sz w:val="24"/>
                <w:szCs w:val="24"/>
              </w:rPr>
            </w:pPr>
            <w:r>
              <w:rPr>
                <w:rFonts w:ascii="宋体" w:hAnsi="宋体" w:eastAsia="宋体"/>
                <w:sz w:val="24"/>
                <w:szCs w:val="24"/>
              </w:rPr>
              <w:t>奖励名称（等级）</w:t>
            </w:r>
          </w:p>
        </w:tc>
        <w:tc>
          <w:tcPr>
            <w:tcW w:w="3901" w:type="dxa"/>
          </w:tcPr>
          <w:p>
            <w:pPr>
              <w:spacing w:line="360" w:lineRule="auto"/>
              <w:rPr>
                <w:rFonts w:ascii="宋体" w:hAnsi="宋体" w:eastAsia="宋体"/>
                <w:sz w:val="24"/>
                <w:szCs w:val="24"/>
              </w:rPr>
            </w:pPr>
            <w:r>
              <w:rPr>
                <w:rFonts w:ascii="宋体" w:hAnsi="宋体" w:eastAsia="宋体"/>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spacing w:line="360" w:lineRule="auto"/>
              <w:rPr>
                <w:rFonts w:ascii="宋体" w:hAnsi="宋体" w:eastAsia="宋体"/>
                <w:sz w:val="24"/>
                <w:szCs w:val="24"/>
              </w:rPr>
            </w:pPr>
          </w:p>
        </w:tc>
        <w:tc>
          <w:tcPr>
            <w:tcW w:w="3451" w:type="dxa"/>
          </w:tcPr>
          <w:p>
            <w:pPr>
              <w:spacing w:line="360" w:lineRule="auto"/>
              <w:rPr>
                <w:rFonts w:ascii="宋体" w:hAnsi="宋体" w:eastAsia="宋体"/>
                <w:sz w:val="24"/>
                <w:szCs w:val="24"/>
              </w:rPr>
            </w:pPr>
          </w:p>
        </w:tc>
        <w:tc>
          <w:tcPr>
            <w:tcW w:w="3901"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spacing w:line="360" w:lineRule="auto"/>
              <w:rPr>
                <w:rFonts w:ascii="宋体" w:hAnsi="宋体" w:eastAsia="宋体"/>
                <w:sz w:val="24"/>
                <w:szCs w:val="24"/>
              </w:rPr>
            </w:pPr>
          </w:p>
        </w:tc>
        <w:tc>
          <w:tcPr>
            <w:tcW w:w="3451" w:type="dxa"/>
          </w:tcPr>
          <w:p>
            <w:pPr>
              <w:spacing w:line="360" w:lineRule="auto"/>
              <w:rPr>
                <w:rFonts w:ascii="宋体" w:hAnsi="宋体" w:eastAsia="宋体"/>
                <w:sz w:val="24"/>
                <w:szCs w:val="24"/>
              </w:rPr>
            </w:pPr>
          </w:p>
        </w:tc>
        <w:tc>
          <w:tcPr>
            <w:tcW w:w="3901"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pPr>
              <w:spacing w:line="360" w:lineRule="auto"/>
              <w:rPr>
                <w:rFonts w:ascii="宋体" w:hAnsi="宋体" w:eastAsia="宋体"/>
                <w:sz w:val="24"/>
                <w:szCs w:val="24"/>
              </w:rPr>
            </w:pPr>
          </w:p>
        </w:tc>
        <w:tc>
          <w:tcPr>
            <w:tcW w:w="3451" w:type="dxa"/>
          </w:tcPr>
          <w:p>
            <w:pPr>
              <w:spacing w:line="360" w:lineRule="auto"/>
              <w:rPr>
                <w:rFonts w:ascii="宋体" w:hAnsi="宋体" w:eastAsia="宋体"/>
                <w:sz w:val="24"/>
                <w:szCs w:val="24"/>
              </w:rPr>
            </w:pPr>
          </w:p>
        </w:tc>
        <w:tc>
          <w:tcPr>
            <w:tcW w:w="3901" w:type="dxa"/>
          </w:tcPr>
          <w:p>
            <w:pPr>
              <w:spacing w:line="360" w:lineRule="auto"/>
              <w:rPr>
                <w:rFonts w:ascii="宋体" w:hAnsi="宋体" w:eastAsia="宋体"/>
                <w:sz w:val="24"/>
                <w:szCs w:val="24"/>
              </w:rPr>
            </w:pPr>
          </w:p>
        </w:tc>
      </w:tr>
    </w:tbl>
    <w:p>
      <w:pPr>
        <w:spacing w:line="360" w:lineRule="auto"/>
        <w:rPr>
          <w:rFonts w:ascii="宋体" w:hAnsi="宋体" w:eastAsia="宋体"/>
          <w:sz w:val="24"/>
          <w:szCs w:val="24"/>
          <w:u w:val="single"/>
        </w:rPr>
      </w:pPr>
    </w:p>
    <w:p>
      <w:pPr>
        <w:spacing w:line="360" w:lineRule="auto"/>
        <w:outlineLvl w:val="0"/>
        <w:rPr>
          <w:rFonts w:ascii="宋体" w:hAnsi="宋体" w:eastAsia="宋体"/>
          <w:sz w:val="24"/>
          <w:szCs w:val="24"/>
        </w:rPr>
      </w:pPr>
      <w:r>
        <w:rPr>
          <w:rFonts w:ascii="宋体" w:hAnsi="宋体" w:eastAsia="宋体"/>
          <w:b/>
          <w:sz w:val="24"/>
          <w:szCs w:val="24"/>
        </w:rPr>
        <w:t>3.</w:t>
      </w:r>
      <w:r>
        <w:rPr>
          <w:rFonts w:hint="eastAsia" w:ascii="宋体" w:hAnsi="宋体" w:eastAsia="宋体"/>
          <w:b/>
          <w:sz w:val="24"/>
          <w:szCs w:val="24"/>
        </w:rPr>
        <w:t xml:space="preserve"> </w:t>
      </w:r>
      <w:r>
        <w:rPr>
          <w:rFonts w:ascii="宋体" w:hAnsi="宋体" w:eastAsia="宋体"/>
          <w:b/>
          <w:sz w:val="24"/>
          <w:szCs w:val="24"/>
        </w:rPr>
        <w:t>英语水平</w:t>
      </w:r>
      <w:r>
        <w:rPr>
          <w:rFonts w:ascii="宋体" w:hAnsi="宋体" w:eastAsia="宋体"/>
          <w:sz w:val="24"/>
          <w:szCs w:val="24"/>
        </w:rPr>
        <w:t>（</w:t>
      </w:r>
      <w:r>
        <w:rPr>
          <w:rFonts w:hint="eastAsia" w:ascii="宋体" w:hAnsi="宋体" w:eastAsia="宋体"/>
          <w:sz w:val="24"/>
          <w:szCs w:val="24"/>
        </w:rPr>
        <w:t>英语四/六</w:t>
      </w:r>
      <w:r>
        <w:rPr>
          <w:rFonts w:ascii="宋体" w:hAnsi="宋体" w:eastAsia="宋体"/>
          <w:sz w:val="24"/>
          <w:szCs w:val="24"/>
        </w:rPr>
        <w:t>级、托福、</w:t>
      </w:r>
      <w:r>
        <w:rPr>
          <w:rFonts w:hint="eastAsia" w:ascii="宋体" w:hAnsi="宋体" w:eastAsia="宋体"/>
          <w:sz w:val="24"/>
          <w:szCs w:val="24"/>
        </w:rPr>
        <w:t>雅思</w:t>
      </w:r>
      <w:r>
        <w:rPr>
          <w:rFonts w:ascii="宋体" w:hAnsi="宋体" w:eastAsia="宋体"/>
          <w:sz w:val="24"/>
          <w:szCs w:val="24"/>
        </w:rPr>
        <w:t>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60" w:lineRule="auto"/>
              <w:rPr>
                <w:rFonts w:ascii="宋体" w:hAnsi="宋体" w:eastAsia="宋体"/>
                <w:sz w:val="24"/>
                <w:szCs w:val="24"/>
              </w:rPr>
            </w:pPr>
            <w:r>
              <w:rPr>
                <w:rFonts w:ascii="宋体" w:hAnsi="宋体" w:eastAsia="宋体"/>
                <w:sz w:val="24"/>
                <w:szCs w:val="24"/>
              </w:rPr>
              <w:t>考试名称</w:t>
            </w:r>
          </w:p>
        </w:tc>
        <w:tc>
          <w:tcPr>
            <w:tcW w:w="4678" w:type="dxa"/>
          </w:tcPr>
          <w:p>
            <w:pPr>
              <w:spacing w:line="360" w:lineRule="auto"/>
              <w:rPr>
                <w:rFonts w:ascii="宋体" w:hAnsi="宋体" w:eastAsia="宋体"/>
                <w:sz w:val="24"/>
                <w:szCs w:val="24"/>
              </w:rPr>
            </w:pPr>
            <w:r>
              <w:rPr>
                <w:rFonts w:ascii="宋体" w:hAnsi="宋体" w:eastAsia="宋体"/>
                <w:sz w:val="24"/>
                <w:szCs w:val="24"/>
              </w:rPr>
              <w:t>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60" w:lineRule="auto"/>
              <w:rPr>
                <w:rFonts w:ascii="宋体" w:hAnsi="宋体" w:eastAsia="宋体"/>
                <w:sz w:val="24"/>
                <w:szCs w:val="24"/>
              </w:rPr>
            </w:pPr>
          </w:p>
        </w:tc>
        <w:tc>
          <w:tcPr>
            <w:tcW w:w="4678"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60" w:lineRule="auto"/>
              <w:rPr>
                <w:rFonts w:ascii="宋体" w:hAnsi="宋体" w:eastAsia="宋体"/>
                <w:sz w:val="24"/>
                <w:szCs w:val="24"/>
              </w:rPr>
            </w:pPr>
          </w:p>
        </w:tc>
        <w:tc>
          <w:tcPr>
            <w:tcW w:w="4678"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60" w:lineRule="auto"/>
              <w:rPr>
                <w:rFonts w:ascii="宋体" w:hAnsi="宋体" w:eastAsia="宋体"/>
                <w:sz w:val="24"/>
                <w:szCs w:val="24"/>
              </w:rPr>
            </w:pPr>
          </w:p>
        </w:tc>
        <w:tc>
          <w:tcPr>
            <w:tcW w:w="4678" w:type="dxa"/>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outlineLvl w:val="0"/>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 xml:space="preserve"> </w:t>
      </w:r>
      <w:r>
        <w:rPr>
          <w:rFonts w:ascii="宋体" w:hAnsi="宋体" w:eastAsia="宋体"/>
          <w:b/>
          <w:sz w:val="24"/>
          <w:szCs w:val="24"/>
        </w:rPr>
        <w:t>个人承诺和成绩证明</w:t>
      </w:r>
    </w:p>
    <w:p>
      <w:pPr>
        <w:spacing w:line="360" w:lineRule="auto"/>
        <w:ind w:firstLine="480" w:firstLineChars="200"/>
        <w:rPr>
          <w:rFonts w:ascii="宋体" w:hAnsi="宋体" w:eastAsia="宋体"/>
          <w:sz w:val="24"/>
          <w:szCs w:val="24"/>
        </w:rPr>
      </w:pPr>
      <w:r>
        <w:rPr>
          <w:rFonts w:ascii="宋体" w:hAnsi="宋体" w:eastAsia="宋体"/>
          <w:sz w:val="24"/>
          <w:szCs w:val="24"/>
        </w:rPr>
        <w:t>我承诺申请表和其它全部申请材料是真实的和准确的，如果不真实或不准确，我同意</w:t>
      </w:r>
      <w:r>
        <w:rPr>
          <w:rFonts w:hint="eastAsia" w:ascii="宋体" w:hAnsi="宋体" w:eastAsia="宋体"/>
          <w:sz w:val="24"/>
          <w:szCs w:val="24"/>
        </w:rPr>
        <w:t>北京理工大学管理与经济学院</w:t>
      </w:r>
      <w:r>
        <w:rPr>
          <w:rFonts w:ascii="宋体" w:hAnsi="宋体" w:eastAsia="宋体"/>
          <w:sz w:val="24"/>
          <w:szCs w:val="24"/>
        </w:rPr>
        <w:t>取消我的参营资格。</w:t>
      </w:r>
    </w:p>
    <w:p>
      <w:pPr>
        <w:spacing w:line="360" w:lineRule="auto"/>
        <w:rPr>
          <w:rFonts w:ascii="宋体" w:hAnsi="宋体" w:eastAsia="宋体"/>
          <w:sz w:val="24"/>
          <w:szCs w:val="24"/>
        </w:rPr>
      </w:pPr>
    </w:p>
    <w:p>
      <w:pPr>
        <w:spacing w:line="360" w:lineRule="auto"/>
        <w:ind w:left="1680" w:leftChars="800"/>
        <w:rPr>
          <w:rFonts w:ascii="宋体" w:hAnsi="宋体" w:eastAsia="宋体"/>
          <w:sz w:val="24"/>
          <w:szCs w:val="24"/>
        </w:rPr>
      </w:pPr>
      <w:r>
        <w:rPr>
          <w:rFonts w:ascii="宋体" w:hAnsi="宋体" w:eastAsia="宋体"/>
          <w:sz w:val="24"/>
          <w:szCs w:val="24"/>
        </w:rPr>
        <w:t>申请人签名：</w:t>
      </w:r>
      <w:r>
        <w:rPr>
          <w:rFonts w:ascii="宋体" w:hAnsi="宋体" w:eastAsia="宋体"/>
          <w:sz w:val="24"/>
          <w:szCs w:val="24"/>
          <w:u w:val="single"/>
        </w:rPr>
        <w:t xml:space="preserve">                        </w:t>
      </w:r>
    </w:p>
    <w:p>
      <w:pPr>
        <w:spacing w:line="360" w:lineRule="auto"/>
        <w:ind w:left="1680" w:leftChars="800"/>
        <w:rPr>
          <w:rFonts w:ascii="宋体" w:hAnsi="宋体" w:eastAsia="宋体"/>
          <w:sz w:val="24"/>
          <w:szCs w:val="24"/>
        </w:rPr>
      </w:pPr>
      <w:r>
        <w:rPr>
          <w:rFonts w:ascii="宋体" w:hAnsi="宋体" w:eastAsia="宋体"/>
          <w:sz w:val="24"/>
          <w:szCs w:val="24"/>
        </w:rPr>
        <w:t>日期：</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p>
      <w:pPr>
        <w:spacing w:line="360" w:lineRule="auto"/>
        <w:rPr>
          <w:rFonts w:ascii="宋体" w:hAnsi="宋体" w:eastAsia="宋体"/>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60" w:lineRule="auto"/>
              <w:jc w:val="left"/>
              <w:rPr>
                <w:rFonts w:ascii="宋体" w:hAnsi="宋体" w:eastAsia="宋体"/>
                <w:sz w:val="24"/>
                <w:szCs w:val="24"/>
              </w:rPr>
            </w:pPr>
            <w:r>
              <w:rPr>
                <w:rFonts w:ascii="宋体" w:hAnsi="宋体" w:eastAsia="宋体"/>
                <w:sz w:val="24"/>
                <w:szCs w:val="24"/>
              </w:rPr>
              <w:t>以下内容由</w:t>
            </w:r>
            <w:r>
              <w:rPr>
                <w:rFonts w:hint="eastAsia" w:ascii="宋体" w:hAnsi="宋体" w:eastAsia="宋体"/>
                <w:sz w:val="24"/>
                <w:szCs w:val="24"/>
              </w:rPr>
              <w:t>申请者所在</w:t>
            </w:r>
            <w:r>
              <w:rPr>
                <w:rFonts w:ascii="宋体" w:hAnsi="宋体" w:eastAsia="宋体"/>
                <w:sz w:val="24"/>
                <w:szCs w:val="24"/>
              </w:rPr>
              <w:t>院系教务部门填写。</w:t>
            </w:r>
          </w:p>
          <w:p>
            <w:pPr>
              <w:spacing w:line="360" w:lineRule="auto"/>
              <w:jc w:val="left"/>
              <w:rPr>
                <w:rFonts w:ascii="宋体" w:hAnsi="宋体" w:eastAsia="宋体"/>
                <w:sz w:val="24"/>
                <w:szCs w:val="24"/>
              </w:rPr>
            </w:pPr>
            <w:r>
              <w:rPr>
                <w:rFonts w:ascii="宋体" w:hAnsi="宋体" w:eastAsia="宋体"/>
                <w:sz w:val="24"/>
                <w:szCs w:val="24"/>
              </w:rPr>
              <w:t>学生排名应为贵校本专业同年级排名；若确无同年级排名，可提供同班级排名。</w:t>
            </w: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申请人</w:t>
      </w:r>
      <w:r>
        <w:rPr>
          <w:rFonts w:ascii="宋体" w:hAnsi="宋体" w:eastAsia="宋体"/>
          <w:sz w:val="24"/>
          <w:szCs w:val="24"/>
          <w:u w:val="single"/>
        </w:rPr>
        <w:t xml:space="preserve">          </w:t>
      </w:r>
      <w:r>
        <w:rPr>
          <w:rFonts w:ascii="宋体" w:hAnsi="宋体" w:eastAsia="宋体"/>
          <w:sz w:val="24"/>
          <w:szCs w:val="24"/>
        </w:rPr>
        <w:t>本科期间前</w:t>
      </w:r>
      <w:r>
        <w:rPr>
          <w:rFonts w:ascii="宋体" w:hAnsi="宋体" w:eastAsia="宋体"/>
          <w:sz w:val="24"/>
          <w:szCs w:val="24"/>
          <w:u w:val="single"/>
        </w:rPr>
        <w:t xml:space="preserve">    </w:t>
      </w:r>
      <w:r>
        <w:rPr>
          <w:rFonts w:ascii="宋体" w:hAnsi="宋体" w:eastAsia="宋体"/>
          <w:sz w:val="24"/>
          <w:szCs w:val="24"/>
        </w:rPr>
        <w:t>学期学习总评成绩为：</w:t>
      </w:r>
      <w:r>
        <w:rPr>
          <w:rFonts w:ascii="宋体" w:hAnsi="宋体" w:eastAsia="宋体"/>
          <w:sz w:val="24"/>
          <w:szCs w:val="24"/>
          <w:u w:val="single"/>
        </w:rPr>
        <w:t xml:space="preserve">          </w:t>
      </w:r>
      <w:r>
        <w:rPr>
          <w:rFonts w:ascii="宋体" w:hAnsi="宋体" w:eastAsia="宋体"/>
          <w:sz w:val="24"/>
          <w:szCs w:val="24"/>
        </w:rPr>
        <w:t xml:space="preserve">（百分制，小数点后1位）；在所属专业同 </w:t>
      </w:r>
      <w:r>
        <w:rPr>
          <w:rFonts w:ascii="宋体" w:hAnsi="宋体" w:eastAsia="宋体"/>
          <w:sz w:val="24"/>
          <w:szCs w:val="24"/>
          <w:u w:val="single"/>
        </w:rPr>
        <w:t>年级 / 班级</w:t>
      </w:r>
      <w:r>
        <w:rPr>
          <w:rFonts w:ascii="宋体" w:hAnsi="宋体" w:eastAsia="宋体"/>
          <w:sz w:val="24"/>
          <w:szCs w:val="24"/>
        </w:rPr>
        <w:t>（请选择）总共</w:t>
      </w:r>
      <w:r>
        <w:rPr>
          <w:rFonts w:ascii="宋体" w:hAnsi="宋体" w:eastAsia="宋体"/>
          <w:sz w:val="24"/>
          <w:szCs w:val="24"/>
          <w:u w:val="single"/>
        </w:rPr>
        <w:t xml:space="preserve">      </w:t>
      </w:r>
      <w:r>
        <w:rPr>
          <w:rFonts w:ascii="宋体" w:hAnsi="宋体" w:eastAsia="宋体"/>
          <w:sz w:val="24"/>
          <w:szCs w:val="24"/>
        </w:rPr>
        <w:t>人当中，排名第</w:t>
      </w:r>
      <w:r>
        <w:rPr>
          <w:rFonts w:ascii="宋体" w:hAnsi="宋体" w:eastAsia="宋体"/>
          <w:sz w:val="24"/>
          <w:szCs w:val="24"/>
          <w:u w:val="single"/>
        </w:rPr>
        <w:t xml:space="preserve">    </w:t>
      </w:r>
      <w:r>
        <w:rPr>
          <w:rFonts w:ascii="宋体" w:hAnsi="宋体" w:eastAsia="宋体"/>
          <w:sz w:val="24"/>
          <w:szCs w:val="24"/>
        </w:rPr>
        <w:t>名。特此证明。</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学校</w:t>
      </w:r>
      <w:r>
        <w:rPr>
          <w:rFonts w:ascii="宋体" w:hAnsi="宋体" w:eastAsia="宋体"/>
          <w:sz w:val="24"/>
          <w:szCs w:val="24"/>
        </w:rPr>
        <w:t>教务部门负责人签字：</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学校</w:t>
      </w:r>
      <w:r>
        <w:rPr>
          <w:rFonts w:ascii="宋体" w:hAnsi="宋体" w:eastAsia="宋体"/>
          <w:sz w:val="24"/>
          <w:szCs w:val="24"/>
        </w:rPr>
        <w:t>教务部门公章：</w:t>
      </w:r>
    </w:p>
    <w:p>
      <w:pPr>
        <w:spacing w:line="360" w:lineRule="auto"/>
        <w:rPr>
          <w:rFonts w:ascii="宋体" w:hAnsi="宋体" w:eastAsia="宋体"/>
          <w:sz w:val="24"/>
          <w:szCs w:val="24"/>
        </w:rPr>
      </w:pPr>
    </w:p>
    <w:p>
      <w:pPr>
        <w:spacing w:line="360" w:lineRule="auto"/>
        <w:ind w:right="420" w:firstLine="4515"/>
        <w:rPr>
          <w:rFonts w:ascii="宋体" w:hAnsi="宋体" w:eastAsia="宋体"/>
          <w:sz w:val="24"/>
          <w:szCs w:val="24"/>
        </w:rPr>
      </w:pPr>
    </w:p>
    <w:p>
      <w:pPr>
        <w:spacing w:line="360" w:lineRule="auto"/>
        <w:ind w:left="2415" w:leftChars="1150" w:right="420" w:firstLine="105"/>
        <w:rPr>
          <w:rFonts w:ascii="宋体" w:hAnsi="宋体" w:eastAsia="宋体"/>
          <w:sz w:val="24"/>
          <w:szCs w:val="24"/>
        </w:rPr>
      </w:pPr>
      <w:r>
        <w:rPr>
          <w:rFonts w:ascii="宋体" w:hAnsi="宋体" w:eastAsia="宋体"/>
          <w:sz w:val="24"/>
          <w:szCs w:val="24"/>
        </w:rPr>
        <w:t>日期：</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p>
      <w:pPr>
        <w:spacing w:line="360" w:lineRule="auto"/>
        <w:ind w:right="420"/>
        <w:rPr>
          <w:rFonts w:ascii="宋体" w:hAnsi="宋体" w:eastAsia="宋体"/>
          <w:sz w:val="24"/>
          <w:szCs w:val="24"/>
        </w:rPr>
      </w:pPr>
    </w:p>
    <w:p>
      <w:pPr>
        <w:pStyle w:val="21"/>
        <w:spacing w:line="360" w:lineRule="auto"/>
        <w:ind w:left="420" w:firstLine="0" w:firstLineChars="0"/>
        <w:jc w:val="center"/>
        <w:rPr>
          <w:rFonts w:ascii="宋体" w:hAnsi="宋体" w:eastAsia="宋体"/>
          <w:sz w:val="24"/>
          <w:szCs w:val="24"/>
        </w:rPr>
        <w:sectPr>
          <w:pgSz w:w="11906" w:h="16838"/>
          <w:pgMar w:top="1440" w:right="1800" w:bottom="1440" w:left="1800" w:header="851" w:footer="992" w:gutter="0"/>
          <w:cols w:space="425" w:num="1"/>
          <w:docGrid w:type="lines" w:linePitch="312" w:charSpace="0"/>
        </w:sectPr>
      </w:pPr>
    </w:p>
    <w:p>
      <w:pPr>
        <w:widowControl/>
        <w:spacing w:line="360" w:lineRule="auto"/>
        <w:jc w:val="center"/>
        <w:rPr>
          <w:rFonts w:ascii="黑体" w:hAnsi="黑体" w:eastAsia="黑体"/>
          <w:b/>
          <w:sz w:val="28"/>
          <w:szCs w:val="28"/>
        </w:rPr>
      </w:pPr>
      <w:r>
        <w:rPr>
          <w:rFonts w:hint="eastAsia" w:ascii="黑体" w:hAnsi="黑体" w:eastAsia="黑体"/>
          <w:b/>
          <w:sz w:val="28"/>
          <w:szCs w:val="28"/>
        </w:rPr>
        <w:t>附件2：北京理工大学管理学院</w:t>
      </w:r>
    </w:p>
    <w:p>
      <w:pPr>
        <w:widowControl/>
        <w:spacing w:line="360" w:lineRule="auto"/>
        <w:jc w:val="center"/>
        <w:rPr>
          <w:rFonts w:ascii="宋体" w:hAnsi="宋体" w:eastAsia="宋体"/>
          <w:sz w:val="24"/>
          <w:szCs w:val="24"/>
        </w:rPr>
      </w:pPr>
      <w:r>
        <w:rPr>
          <w:rFonts w:hint="eastAsia" w:ascii="宋体" w:hAnsi="宋体" w:eastAsia="宋体"/>
          <w:b/>
          <w:sz w:val="24"/>
          <w:szCs w:val="24"/>
        </w:rPr>
        <w:t>2024年暑期夏令营（国民经济动员）方向个人信息表（请微信扫码填写问卷星小程序）</w:t>
      </w:r>
    </w:p>
    <w:p>
      <w:pPr>
        <w:pStyle w:val="21"/>
        <w:spacing w:line="360" w:lineRule="auto"/>
        <w:ind w:left="420" w:firstLine="0" w:firstLineChars="0"/>
        <w:jc w:val="center"/>
        <w:rPr>
          <w:rFonts w:ascii="宋体" w:hAnsi="宋体" w:eastAsia="宋体"/>
          <w:sz w:val="24"/>
          <w:szCs w:val="24"/>
        </w:rPr>
      </w:pPr>
      <w:r>
        <w:drawing>
          <wp:inline distT="0" distB="0" distL="0" distR="0">
            <wp:extent cx="4017010" cy="4017010"/>
            <wp:effectExtent l="0" t="0" r="2540" b="2540"/>
            <wp:docPr id="8438968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96816"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28077" cy="4028077"/>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00F462C5"/>
    <w:rsid w:val="00000E15"/>
    <w:rsid w:val="00027A12"/>
    <w:rsid w:val="00056D3B"/>
    <w:rsid w:val="00077D43"/>
    <w:rsid w:val="000A02F6"/>
    <w:rsid w:val="000C4089"/>
    <w:rsid w:val="000E18DE"/>
    <w:rsid w:val="000F021D"/>
    <w:rsid w:val="00104756"/>
    <w:rsid w:val="001133A5"/>
    <w:rsid w:val="00121E02"/>
    <w:rsid w:val="001248B4"/>
    <w:rsid w:val="001253B9"/>
    <w:rsid w:val="00131E42"/>
    <w:rsid w:val="00157670"/>
    <w:rsid w:val="00160CD0"/>
    <w:rsid w:val="001B685F"/>
    <w:rsid w:val="001C466B"/>
    <w:rsid w:val="001E5B9E"/>
    <w:rsid w:val="0020738C"/>
    <w:rsid w:val="00215F8C"/>
    <w:rsid w:val="00230B4A"/>
    <w:rsid w:val="002316BE"/>
    <w:rsid w:val="00264ABD"/>
    <w:rsid w:val="00265C57"/>
    <w:rsid w:val="00275357"/>
    <w:rsid w:val="00282B07"/>
    <w:rsid w:val="0029164E"/>
    <w:rsid w:val="002B5A35"/>
    <w:rsid w:val="002B7457"/>
    <w:rsid w:val="002C766C"/>
    <w:rsid w:val="002D1EB9"/>
    <w:rsid w:val="002E2AED"/>
    <w:rsid w:val="002F7D2D"/>
    <w:rsid w:val="00312833"/>
    <w:rsid w:val="003509DB"/>
    <w:rsid w:val="003864AD"/>
    <w:rsid w:val="00394BDE"/>
    <w:rsid w:val="003A45AA"/>
    <w:rsid w:val="003D5807"/>
    <w:rsid w:val="003E693B"/>
    <w:rsid w:val="003F4776"/>
    <w:rsid w:val="003F6383"/>
    <w:rsid w:val="00412825"/>
    <w:rsid w:val="004167D3"/>
    <w:rsid w:val="00423F84"/>
    <w:rsid w:val="00431F6F"/>
    <w:rsid w:val="0044252A"/>
    <w:rsid w:val="0045271E"/>
    <w:rsid w:val="00455C3C"/>
    <w:rsid w:val="00471804"/>
    <w:rsid w:val="00472F85"/>
    <w:rsid w:val="00485DB0"/>
    <w:rsid w:val="004903A6"/>
    <w:rsid w:val="00491A9C"/>
    <w:rsid w:val="004965D8"/>
    <w:rsid w:val="004B28CF"/>
    <w:rsid w:val="004C14D0"/>
    <w:rsid w:val="004F7753"/>
    <w:rsid w:val="005012E3"/>
    <w:rsid w:val="00501509"/>
    <w:rsid w:val="00506847"/>
    <w:rsid w:val="00515E2B"/>
    <w:rsid w:val="00520248"/>
    <w:rsid w:val="00536C40"/>
    <w:rsid w:val="00581D00"/>
    <w:rsid w:val="0058217C"/>
    <w:rsid w:val="00592F0F"/>
    <w:rsid w:val="005B2DB0"/>
    <w:rsid w:val="005B7F69"/>
    <w:rsid w:val="00605CF4"/>
    <w:rsid w:val="006179DA"/>
    <w:rsid w:val="00623BD6"/>
    <w:rsid w:val="0062761E"/>
    <w:rsid w:val="00630578"/>
    <w:rsid w:val="00632F92"/>
    <w:rsid w:val="00645D99"/>
    <w:rsid w:val="0065665B"/>
    <w:rsid w:val="00665AC0"/>
    <w:rsid w:val="006A6E12"/>
    <w:rsid w:val="006B08AC"/>
    <w:rsid w:val="006B1B25"/>
    <w:rsid w:val="006B1CF5"/>
    <w:rsid w:val="006B5AB2"/>
    <w:rsid w:val="006C26A0"/>
    <w:rsid w:val="006D0B6A"/>
    <w:rsid w:val="006D3198"/>
    <w:rsid w:val="006F0CE4"/>
    <w:rsid w:val="006F48AD"/>
    <w:rsid w:val="00703783"/>
    <w:rsid w:val="007041EA"/>
    <w:rsid w:val="00740EFE"/>
    <w:rsid w:val="00744306"/>
    <w:rsid w:val="00752120"/>
    <w:rsid w:val="007640B0"/>
    <w:rsid w:val="00774F68"/>
    <w:rsid w:val="00796977"/>
    <w:rsid w:val="007A0428"/>
    <w:rsid w:val="007B6D96"/>
    <w:rsid w:val="007C3D29"/>
    <w:rsid w:val="007C5FFF"/>
    <w:rsid w:val="007E6812"/>
    <w:rsid w:val="007F6771"/>
    <w:rsid w:val="00801539"/>
    <w:rsid w:val="0080713C"/>
    <w:rsid w:val="0083733B"/>
    <w:rsid w:val="00847FE7"/>
    <w:rsid w:val="00852C51"/>
    <w:rsid w:val="00870576"/>
    <w:rsid w:val="008731A6"/>
    <w:rsid w:val="00887E67"/>
    <w:rsid w:val="008B0649"/>
    <w:rsid w:val="008B08C7"/>
    <w:rsid w:val="00904726"/>
    <w:rsid w:val="0090496D"/>
    <w:rsid w:val="0092470D"/>
    <w:rsid w:val="00931255"/>
    <w:rsid w:val="00937458"/>
    <w:rsid w:val="009418B5"/>
    <w:rsid w:val="00943A5E"/>
    <w:rsid w:val="009621E1"/>
    <w:rsid w:val="00981C93"/>
    <w:rsid w:val="00983D3D"/>
    <w:rsid w:val="00984818"/>
    <w:rsid w:val="00987025"/>
    <w:rsid w:val="00993DF4"/>
    <w:rsid w:val="00994D66"/>
    <w:rsid w:val="009D4DAF"/>
    <w:rsid w:val="009E0FC7"/>
    <w:rsid w:val="009F0446"/>
    <w:rsid w:val="009F377A"/>
    <w:rsid w:val="00A26E57"/>
    <w:rsid w:val="00A741C8"/>
    <w:rsid w:val="00A81393"/>
    <w:rsid w:val="00A876FB"/>
    <w:rsid w:val="00AA3DDF"/>
    <w:rsid w:val="00AB0AFB"/>
    <w:rsid w:val="00AC0058"/>
    <w:rsid w:val="00AD0D8D"/>
    <w:rsid w:val="00AE7084"/>
    <w:rsid w:val="00AF7335"/>
    <w:rsid w:val="00B33404"/>
    <w:rsid w:val="00B64B3F"/>
    <w:rsid w:val="00B66203"/>
    <w:rsid w:val="00B8695A"/>
    <w:rsid w:val="00B96491"/>
    <w:rsid w:val="00BA370A"/>
    <w:rsid w:val="00BA7C7E"/>
    <w:rsid w:val="00BD67B9"/>
    <w:rsid w:val="00C00333"/>
    <w:rsid w:val="00C4101E"/>
    <w:rsid w:val="00C4624B"/>
    <w:rsid w:val="00C5167F"/>
    <w:rsid w:val="00C63891"/>
    <w:rsid w:val="00C6477C"/>
    <w:rsid w:val="00C74190"/>
    <w:rsid w:val="00C92237"/>
    <w:rsid w:val="00C972B6"/>
    <w:rsid w:val="00CD56F3"/>
    <w:rsid w:val="00CE3CBC"/>
    <w:rsid w:val="00CF3EE0"/>
    <w:rsid w:val="00D0556E"/>
    <w:rsid w:val="00D579BF"/>
    <w:rsid w:val="00D761D8"/>
    <w:rsid w:val="00D86F7F"/>
    <w:rsid w:val="00DB3864"/>
    <w:rsid w:val="00DC1175"/>
    <w:rsid w:val="00DC3BE2"/>
    <w:rsid w:val="00DC6CC2"/>
    <w:rsid w:val="00E06634"/>
    <w:rsid w:val="00E52C0A"/>
    <w:rsid w:val="00E57BC3"/>
    <w:rsid w:val="00E81CAB"/>
    <w:rsid w:val="00EA2735"/>
    <w:rsid w:val="00EB24FD"/>
    <w:rsid w:val="00EC44DE"/>
    <w:rsid w:val="00ED1097"/>
    <w:rsid w:val="00ED32FB"/>
    <w:rsid w:val="00F02BCF"/>
    <w:rsid w:val="00F1516E"/>
    <w:rsid w:val="00F15CC9"/>
    <w:rsid w:val="00F25BBE"/>
    <w:rsid w:val="00F33914"/>
    <w:rsid w:val="00F43B6D"/>
    <w:rsid w:val="00F462C5"/>
    <w:rsid w:val="00F65B16"/>
    <w:rsid w:val="00F713D3"/>
    <w:rsid w:val="00F74672"/>
    <w:rsid w:val="00F810DC"/>
    <w:rsid w:val="00F83FE4"/>
    <w:rsid w:val="00F87265"/>
    <w:rsid w:val="00FA5A58"/>
    <w:rsid w:val="00FB15F5"/>
    <w:rsid w:val="00FB2011"/>
    <w:rsid w:val="00FB74C2"/>
    <w:rsid w:val="00FB7AD8"/>
    <w:rsid w:val="00FD465C"/>
    <w:rsid w:val="00FE145A"/>
    <w:rsid w:val="00FE3E1E"/>
    <w:rsid w:val="00FF3855"/>
    <w:rsid w:val="00FF61BC"/>
    <w:rsid w:val="00FF768D"/>
    <w:rsid w:val="00FF7E82"/>
    <w:rsid w:val="045C618D"/>
    <w:rsid w:val="20002F0D"/>
    <w:rsid w:val="20793719"/>
    <w:rsid w:val="279F2653"/>
    <w:rsid w:val="39D376EF"/>
    <w:rsid w:val="40811A25"/>
    <w:rsid w:val="47700EE0"/>
    <w:rsid w:val="4FDA55BB"/>
    <w:rsid w:val="51326771"/>
    <w:rsid w:val="53053843"/>
    <w:rsid w:val="5B8570BD"/>
    <w:rsid w:val="5F19621E"/>
    <w:rsid w:val="64141534"/>
    <w:rsid w:val="7D79032E"/>
    <w:rsid w:val="7F2B49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eastAsia="宋体"/>
      <w:sz w:val="18"/>
      <w:szCs w:val="18"/>
    </w:rPr>
  </w:style>
  <w:style w:type="paragraph" w:styleId="3">
    <w:name w:val="annotation text"/>
    <w:basedOn w:val="1"/>
    <w:link w:val="23"/>
    <w:semiHidden/>
    <w:unhideWhenUsed/>
    <w:qFormat/>
    <w:uiPriority w:val="99"/>
    <w:pPr>
      <w:jc w:val="left"/>
    </w:pPr>
  </w:style>
  <w:style w:type="paragraph" w:styleId="4">
    <w:name w:val="Date"/>
    <w:basedOn w:val="1"/>
    <w:next w:val="1"/>
    <w:link w:val="25"/>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Title"/>
    <w:basedOn w:val="1"/>
    <w:next w:val="1"/>
    <w:link w:val="19"/>
    <w:qFormat/>
    <w:uiPriority w:val="10"/>
    <w:pPr>
      <w:spacing w:before="240" w:after="60"/>
      <w:jc w:val="center"/>
      <w:outlineLvl w:val="0"/>
    </w:pPr>
    <w:rPr>
      <w:rFonts w:eastAsia="宋体" w:asciiTheme="majorHAnsi" w:hAnsiTheme="majorHAnsi" w:cstheme="majorBidi"/>
      <w:b/>
      <w:bCs/>
      <w:sz w:val="32"/>
      <w:szCs w:val="32"/>
    </w:rPr>
  </w:style>
  <w:style w:type="paragraph" w:styleId="10">
    <w:name w:val="annotation subject"/>
    <w:basedOn w:val="3"/>
    <w:next w:val="3"/>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7"/>
    <w:qFormat/>
    <w:uiPriority w:val="99"/>
    <w:rPr>
      <w:sz w:val="18"/>
      <w:szCs w:val="18"/>
    </w:rPr>
  </w:style>
  <w:style w:type="character" w:customStyle="1" w:styleId="18">
    <w:name w:val="页脚 字符"/>
    <w:basedOn w:val="13"/>
    <w:link w:val="6"/>
    <w:qFormat/>
    <w:uiPriority w:val="99"/>
    <w:rPr>
      <w:sz w:val="18"/>
      <w:szCs w:val="18"/>
    </w:rPr>
  </w:style>
  <w:style w:type="character" w:customStyle="1" w:styleId="19">
    <w:name w:val="标题 字符"/>
    <w:basedOn w:val="13"/>
    <w:link w:val="9"/>
    <w:qFormat/>
    <w:uiPriority w:val="10"/>
    <w:rPr>
      <w:rFonts w:eastAsia="宋体" w:asciiTheme="majorHAnsi" w:hAnsiTheme="majorHAnsi" w:cstheme="majorBidi"/>
      <w:b/>
      <w:bCs/>
      <w:sz w:val="32"/>
      <w:szCs w:val="32"/>
    </w:rPr>
  </w:style>
  <w:style w:type="character" w:customStyle="1" w:styleId="20">
    <w:name w:val="文档结构图 字符"/>
    <w:basedOn w:val="13"/>
    <w:link w:val="2"/>
    <w:semiHidden/>
    <w:qFormat/>
    <w:uiPriority w:val="99"/>
    <w:rPr>
      <w:rFonts w:ascii="宋体" w:eastAsia="宋体"/>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13"/>
    <w:link w:val="5"/>
    <w:semiHidden/>
    <w:qFormat/>
    <w:uiPriority w:val="99"/>
    <w:rPr>
      <w:sz w:val="18"/>
      <w:szCs w:val="18"/>
    </w:rPr>
  </w:style>
  <w:style w:type="character" w:customStyle="1" w:styleId="23">
    <w:name w:val="批注文字 字符"/>
    <w:basedOn w:val="13"/>
    <w:link w:val="3"/>
    <w:semiHidden/>
    <w:qFormat/>
    <w:uiPriority w:val="99"/>
  </w:style>
  <w:style w:type="character" w:customStyle="1" w:styleId="24">
    <w:name w:val="批注主题 字符"/>
    <w:basedOn w:val="23"/>
    <w:link w:val="10"/>
    <w:semiHidden/>
    <w:qFormat/>
    <w:uiPriority w:val="99"/>
    <w:rPr>
      <w:b/>
      <w:bCs/>
    </w:rPr>
  </w:style>
  <w:style w:type="character" w:customStyle="1" w:styleId="25">
    <w:name w:val="日期 字符"/>
    <w:basedOn w:val="13"/>
    <w:link w:val="4"/>
    <w:semiHidden/>
    <w:qFormat/>
    <w:uiPriority w:val="99"/>
    <w:rPr>
      <w:kern w:val="2"/>
      <w:sz w:val="21"/>
      <w:szCs w:val="22"/>
    </w:rPr>
  </w:style>
  <w:style w:type="character" w:customStyle="1" w:styleId="26">
    <w:name w:val="未处理的提及1"/>
    <w:basedOn w:val="13"/>
    <w:semiHidden/>
    <w:unhideWhenUsed/>
    <w:qFormat/>
    <w:uiPriority w:val="99"/>
    <w:rPr>
      <w:color w:val="605E5C"/>
      <w:shd w:val="clear" w:color="auto" w:fill="E1DFDD"/>
    </w:rPr>
  </w:style>
  <w:style w:type="character" w:customStyle="1" w:styleId="27">
    <w:name w:val="未处理的提及2"/>
    <w:basedOn w:val="13"/>
    <w:semiHidden/>
    <w:unhideWhenUsed/>
    <w:qFormat/>
    <w:uiPriority w:val="99"/>
    <w:rPr>
      <w:color w:val="605E5C"/>
      <w:shd w:val="clear" w:color="auto" w:fill="E1DFDD"/>
    </w:rPr>
  </w:style>
  <w:style w:type="paragraph" w:customStyle="1" w:styleId="28">
    <w:name w:val="列出段落1"/>
    <w:basedOn w:val="1"/>
    <w:qFormat/>
    <w:uiPriority w:val="34"/>
    <w:pPr>
      <w:spacing w:after="160" w:line="259"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BIT</Company>
  <Pages>8</Pages>
  <Words>4011</Words>
  <Characters>4429</Characters>
  <Lines>34</Lines>
  <Paragraphs>9</Paragraphs>
  <TotalTime>59</TotalTime>
  <ScaleCrop>false</ScaleCrop>
  <LinksUpToDate>false</LinksUpToDate>
  <CharactersWithSpaces>4773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2023-06-14T12:44:00Z</dcterms:created>
  <dc:creator>微软用户</dc:creator>
  <cp:lastModifiedBy>我是幸福</cp:lastModifiedBy>
  <cp:lastPrinted>2017-04-14T01:50:00Z</cp:lastPrinted>
  <dcterms:modified xsi:type="dcterms:W3CDTF">2024-06-18T15:24:27Z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C29B046164DB4F27AEF6DE9565FE5606_13</vt:lpwstr>
  </property>
</Properties>
</file>