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DA9" w:rsidRDefault="00000000">
      <w:pPr>
        <w:pStyle w:val="Default"/>
        <w:jc w:val="center"/>
        <w:rPr>
          <w:rFonts w:hAnsi="宋体"/>
          <w:b/>
          <w:sz w:val="28"/>
          <w:szCs w:val="28"/>
        </w:rPr>
      </w:pPr>
      <w:r>
        <w:rPr>
          <w:rFonts w:hAnsi="宋体" w:hint="eastAsia"/>
          <w:b/>
          <w:sz w:val="28"/>
          <w:szCs w:val="28"/>
        </w:rPr>
        <w:t>北京理工大学应用经济学科</w:t>
      </w:r>
      <w:r>
        <w:rPr>
          <w:rFonts w:hAnsi="宋体" w:cs="Times New Roman"/>
          <w:b/>
          <w:sz w:val="28"/>
          <w:szCs w:val="28"/>
        </w:rPr>
        <w:t>202</w:t>
      </w:r>
      <w:r w:rsidR="00EF49B2">
        <w:rPr>
          <w:rFonts w:hAnsi="宋体" w:cs="Times New Roman"/>
          <w:b/>
          <w:sz w:val="28"/>
          <w:szCs w:val="28"/>
        </w:rPr>
        <w:t>3</w:t>
      </w:r>
      <w:r>
        <w:rPr>
          <w:rFonts w:hAnsi="宋体" w:hint="eastAsia"/>
          <w:b/>
          <w:sz w:val="28"/>
          <w:szCs w:val="28"/>
        </w:rPr>
        <w:t>年优秀大学生</w:t>
      </w:r>
    </w:p>
    <w:p w:rsidR="00A13DA9" w:rsidRDefault="00000000">
      <w:pPr>
        <w:pStyle w:val="Default"/>
        <w:jc w:val="center"/>
        <w:rPr>
          <w:rFonts w:hAnsi="宋体"/>
          <w:b/>
          <w:sz w:val="28"/>
          <w:szCs w:val="28"/>
        </w:rPr>
      </w:pPr>
      <w:r>
        <w:rPr>
          <w:rFonts w:hAnsi="宋体" w:hint="eastAsia"/>
          <w:b/>
          <w:sz w:val="28"/>
          <w:szCs w:val="28"/>
        </w:rPr>
        <w:t>暑期夏令营录取通知</w:t>
      </w:r>
    </w:p>
    <w:p w:rsidR="00A13DA9" w:rsidRDefault="00A13DA9">
      <w:pPr>
        <w:pStyle w:val="Default"/>
        <w:jc w:val="center"/>
        <w:rPr>
          <w:rFonts w:hAnsi="宋体"/>
          <w:b/>
          <w:sz w:val="22"/>
          <w:szCs w:val="28"/>
        </w:rPr>
      </w:pPr>
    </w:p>
    <w:p w:rsidR="00A13DA9" w:rsidRDefault="00000000">
      <w:pPr>
        <w:pStyle w:val="Default"/>
        <w:spacing w:line="360" w:lineRule="auto"/>
        <w:ind w:firstLineChars="200" w:firstLine="480"/>
        <w:jc w:val="both"/>
        <w:rPr>
          <w:rFonts w:hAnsi="宋体"/>
        </w:rPr>
      </w:pPr>
      <w:r>
        <w:rPr>
          <w:rFonts w:hAnsi="宋体" w:hint="eastAsia"/>
        </w:rPr>
        <w:t>北京理工大学应用经济学科</w:t>
      </w:r>
      <w:r>
        <w:rPr>
          <w:rFonts w:hAnsi="宋体" w:cs="Calibri"/>
        </w:rPr>
        <w:t>202</w:t>
      </w:r>
      <w:r w:rsidR="00EF49B2">
        <w:rPr>
          <w:rFonts w:hAnsi="宋体" w:cs="Calibri"/>
        </w:rPr>
        <w:t>3</w:t>
      </w:r>
      <w:r>
        <w:rPr>
          <w:rFonts w:hAnsi="宋体" w:hint="eastAsia"/>
        </w:rPr>
        <w:t>年全国优秀大学生夏令营活动将于</w:t>
      </w:r>
      <w:r>
        <w:rPr>
          <w:rFonts w:hAnsi="宋体" w:cs="Calibri"/>
        </w:rPr>
        <w:t>202</w:t>
      </w:r>
      <w:r w:rsidR="00EF49B2">
        <w:rPr>
          <w:rFonts w:hAnsi="宋体" w:cs="Calibri"/>
        </w:rPr>
        <w:t>3</w:t>
      </w:r>
      <w:r>
        <w:rPr>
          <w:rFonts w:hAnsi="宋体" w:hint="eastAsia"/>
        </w:rPr>
        <w:t>年</w:t>
      </w:r>
      <w:r>
        <w:rPr>
          <w:rFonts w:hAnsi="宋体" w:cs="Calibri"/>
        </w:rPr>
        <w:t>7</w:t>
      </w:r>
      <w:r>
        <w:rPr>
          <w:rFonts w:hAnsi="宋体" w:hint="eastAsia"/>
        </w:rPr>
        <w:t>月</w:t>
      </w:r>
      <w:r w:rsidR="00572FB6">
        <w:rPr>
          <w:rFonts w:hAnsi="宋体" w:cs="Calibri"/>
        </w:rPr>
        <w:t>9</w:t>
      </w:r>
      <w:r>
        <w:rPr>
          <w:rFonts w:hAnsi="宋体" w:hint="eastAsia"/>
        </w:rPr>
        <w:t>日-</w:t>
      </w:r>
      <w:r>
        <w:rPr>
          <w:rFonts w:hAnsi="宋体" w:cs="Calibri"/>
        </w:rPr>
        <w:t>7</w:t>
      </w:r>
      <w:r>
        <w:rPr>
          <w:rFonts w:hAnsi="宋体" w:hint="eastAsia"/>
        </w:rPr>
        <w:t>月</w:t>
      </w:r>
      <w:r w:rsidR="00EF49B2">
        <w:rPr>
          <w:rFonts w:hAnsi="宋体" w:cs="Calibri"/>
        </w:rPr>
        <w:t>12</w:t>
      </w:r>
      <w:r>
        <w:rPr>
          <w:rFonts w:hAnsi="宋体" w:hint="eastAsia"/>
        </w:rPr>
        <w:t>日在北京理工大学举行。此次夏令营活动旨在促进中国高校应用经济相关学科优秀大学生之间的学术交流，加强大学生与我校该领域专家、学者的联系，并从中选拔优秀学生来我校深造。</w:t>
      </w:r>
    </w:p>
    <w:p w:rsidR="00A13D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此次夏令营活动共收到国内高校学生发来的申请</w:t>
      </w:r>
      <w:r>
        <w:rPr>
          <w:rFonts w:ascii="宋体" w:eastAsia="宋体" w:hAnsi="宋体" w:cs="Calibri"/>
          <w:sz w:val="24"/>
          <w:szCs w:val="24"/>
        </w:rPr>
        <w:t>500</w:t>
      </w:r>
      <w:r>
        <w:rPr>
          <w:rFonts w:ascii="宋体" w:eastAsia="宋体" w:hAnsi="宋体" w:cs="Calibri" w:hint="eastAsia"/>
          <w:sz w:val="24"/>
          <w:szCs w:val="24"/>
        </w:rPr>
        <w:t>余</w:t>
      </w:r>
      <w:r>
        <w:rPr>
          <w:rFonts w:ascii="宋体" w:eastAsia="宋体" w:hAnsi="宋体" w:hint="eastAsia"/>
          <w:sz w:val="24"/>
          <w:szCs w:val="24"/>
        </w:rPr>
        <w:t>份，经初审，并考虑学校及学科方向分布情况，初步确定录取以下学生参加我校应用经济学科夏令营活动。</w:t>
      </w:r>
    </w:p>
    <w:tbl>
      <w:tblPr>
        <w:tblStyle w:val="ab"/>
        <w:tblW w:w="0" w:type="auto"/>
        <w:tblInd w:w="20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09"/>
        <w:gridCol w:w="2229"/>
      </w:tblGrid>
      <w:tr w:rsidR="00A17B6D" w:rsidRPr="00A17B6D" w:rsidTr="009917F4">
        <w:tc>
          <w:tcPr>
            <w:tcW w:w="709" w:type="dxa"/>
            <w:tcBorders>
              <w:top w:val="single" w:sz="4" w:space="0" w:color="auto"/>
            </w:tcBorders>
            <w:vAlign w:val="center"/>
          </w:tcPr>
          <w:p w:rsidR="00A17B6D" w:rsidRPr="00A17B6D" w:rsidRDefault="00A17B6D" w:rsidP="009917F4">
            <w:pPr>
              <w:jc w:val="center"/>
              <w:rPr>
                <w:szCs w:val="21"/>
              </w:rPr>
            </w:pPr>
            <w:r w:rsidRPr="00A17B6D">
              <w:rPr>
                <w:rFonts w:hint="eastAsia"/>
                <w:lang w:bidi="ar"/>
              </w:rPr>
              <w:t>1</w:t>
            </w:r>
          </w:p>
        </w:tc>
        <w:tc>
          <w:tcPr>
            <w:tcW w:w="1209" w:type="dxa"/>
            <w:tcBorders>
              <w:top w:val="single" w:sz="4" w:space="0" w:color="auto"/>
            </w:tcBorders>
            <w:vAlign w:val="bottom"/>
          </w:tcPr>
          <w:p w:rsidR="00A17B6D" w:rsidRPr="00A17B6D" w:rsidRDefault="00A17B6D" w:rsidP="009917F4">
            <w:pPr>
              <w:jc w:val="center"/>
            </w:pPr>
            <w:r w:rsidRPr="00A17B6D">
              <w:rPr>
                <w:rFonts w:hint="eastAsia"/>
              </w:rPr>
              <w:t>黄凤安</w:t>
            </w:r>
          </w:p>
        </w:tc>
        <w:tc>
          <w:tcPr>
            <w:tcW w:w="2229" w:type="dxa"/>
            <w:tcBorders>
              <w:top w:val="single" w:sz="4" w:space="0" w:color="auto"/>
            </w:tcBorders>
            <w:vAlign w:val="bottom"/>
          </w:tcPr>
          <w:p w:rsidR="00A17B6D" w:rsidRPr="00A17B6D" w:rsidRDefault="00A17B6D" w:rsidP="009917F4">
            <w:pPr>
              <w:jc w:val="center"/>
            </w:pPr>
            <w:r w:rsidRPr="00A17B6D">
              <w:rPr>
                <w:rFonts w:hint="eastAsia"/>
              </w:rPr>
              <w:t>中央民族大学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2</w:t>
            </w:r>
          </w:p>
        </w:tc>
        <w:tc>
          <w:tcPr>
            <w:tcW w:w="1209" w:type="dxa"/>
            <w:vAlign w:val="bottom"/>
          </w:tcPr>
          <w:p w:rsidR="00A17B6D" w:rsidRPr="00A17B6D" w:rsidRDefault="00A17B6D" w:rsidP="009917F4">
            <w:pPr>
              <w:jc w:val="center"/>
            </w:pPr>
            <w:r w:rsidRPr="00A17B6D">
              <w:rPr>
                <w:rFonts w:hint="eastAsia"/>
              </w:rPr>
              <w:t>邵子航</w:t>
            </w:r>
          </w:p>
        </w:tc>
        <w:tc>
          <w:tcPr>
            <w:tcW w:w="2229" w:type="dxa"/>
            <w:vAlign w:val="bottom"/>
          </w:tcPr>
          <w:p w:rsidR="00A17B6D" w:rsidRPr="00A17B6D" w:rsidRDefault="00A17B6D" w:rsidP="009917F4">
            <w:pPr>
              <w:jc w:val="center"/>
            </w:pPr>
            <w:r w:rsidRPr="00A17B6D">
              <w:rPr>
                <w:rFonts w:hint="eastAsia"/>
              </w:rPr>
              <w:t>西北农林科技大学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3</w:t>
            </w:r>
          </w:p>
        </w:tc>
        <w:tc>
          <w:tcPr>
            <w:tcW w:w="1209" w:type="dxa"/>
            <w:vAlign w:val="bottom"/>
          </w:tcPr>
          <w:p w:rsidR="00A17B6D" w:rsidRPr="00A17B6D" w:rsidRDefault="00A17B6D" w:rsidP="009917F4">
            <w:pPr>
              <w:jc w:val="center"/>
            </w:pPr>
            <w:r w:rsidRPr="00A17B6D">
              <w:rPr>
                <w:rFonts w:hint="eastAsia"/>
              </w:rPr>
              <w:t>金正贤</w:t>
            </w:r>
          </w:p>
        </w:tc>
        <w:tc>
          <w:tcPr>
            <w:tcW w:w="2229" w:type="dxa"/>
            <w:vAlign w:val="bottom"/>
          </w:tcPr>
          <w:p w:rsidR="00A17B6D" w:rsidRPr="00A17B6D" w:rsidRDefault="00A17B6D" w:rsidP="009917F4">
            <w:pPr>
              <w:jc w:val="center"/>
            </w:pPr>
            <w:r w:rsidRPr="00A17B6D">
              <w:rPr>
                <w:rFonts w:hint="eastAsia"/>
              </w:rPr>
              <w:t>西北工业大学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4</w:t>
            </w:r>
          </w:p>
        </w:tc>
        <w:tc>
          <w:tcPr>
            <w:tcW w:w="1209" w:type="dxa"/>
            <w:vAlign w:val="bottom"/>
          </w:tcPr>
          <w:p w:rsidR="00A17B6D" w:rsidRPr="00A17B6D" w:rsidRDefault="00A17B6D" w:rsidP="009917F4">
            <w:pPr>
              <w:jc w:val="center"/>
            </w:pPr>
            <w:r w:rsidRPr="00A17B6D">
              <w:rPr>
                <w:rFonts w:hint="eastAsia"/>
              </w:rPr>
              <w:t>孟凡双</w:t>
            </w:r>
          </w:p>
        </w:tc>
        <w:tc>
          <w:tcPr>
            <w:tcW w:w="2229" w:type="dxa"/>
            <w:vAlign w:val="bottom"/>
          </w:tcPr>
          <w:p w:rsidR="00A17B6D" w:rsidRPr="00A17B6D" w:rsidRDefault="00A17B6D" w:rsidP="009917F4">
            <w:pPr>
              <w:jc w:val="center"/>
            </w:pPr>
            <w:r w:rsidRPr="00A17B6D">
              <w:rPr>
                <w:rFonts w:hint="eastAsia"/>
              </w:rPr>
              <w:t>天津大学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5</w:t>
            </w:r>
          </w:p>
        </w:tc>
        <w:tc>
          <w:tcPr>
            <w:tcW w:w="1209" w:type="dxa"/>
            <w:vAlign w:val="bottom"/>
          </w:tcPr>
          <w:p w:rsidR="00A17B6D" w:rsidRPr="00A17B6D" w:rsidRDefault="00A17B6D" w:rsidP="009917F4">
            <w:pPr>
              <w:jc w:val="center"/>
            </w:pPr>
            <w:r w:rsidRPr="00A17B6D">
              <w:rPr>
                <w:rFonts w:hint="eastAsia"/>
              </w:rPr>
              <w:t>于晶晶</w:t>
            </w:r>
          </w:p>
        </w:tc>
        <w:tc>
          <w:tcPr>
            <w:tcW w:w="2229" w:type="dxa"/>
            <w:vAlign w:val="bottom"/>
          </w:tcPr>
          <w:p w:rsidR="00A17B6D" w:rsidRPr="00A17B6D" w:rsidRDefault="00A17B6D" w:rsidP="009917F4">
            <w:pPr>
              <w:jc w:val="center"/>
            </w:pPr>
            <w:r w:rsidRPr="00A17B6D">
              <w:rPr>
                <w:rFonts w:hint="eastAsia"/>
              </w:rPr>
              <w:t>四川大学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6</w:t>
            </w:r>
          </w:p>
        </w:tc>
        <w:tc>
          <w:tcPr>
            <w:tcW w:w="1209" w:type="dxa"/>
            <w:vAlign w:val="bottom"/>
          </w:tcPr>
          <w:p w:rsidR="00A17B6D" w:rsidRPr="00A17B6D" w:rsidRDefault="00A17B6D" w:rsidP="009917F4">
            <w:pPr>
              <w:jc w:val="center"/>
            </w:pPr>
            <w:r w:rsidRPr="00A17B6D">
              <w:rPr>
                <w:rFonts w:hint="eastAsia"/>
              </w:rPr>
              <w:t>严文昱</w:t>
            </w:r>
          </w:p>
        </w:tc>
        <w:tc>
          <w:tcPr>
            <w:tcW w:w="2229" w:type="dxa"/>
            <w:vAlign w:val="bottom"/>
          </w:tcPr>
          <w:p w:rsidR="00A17B6D" w:rsidRPr="00A17B6D" w:rsidRDefault="00A17B6D" w:rsidP="009917F4">
            <w:pPr>
              <w:jc w:val="center"/>
            </w:pPr>
            <w:r w:rsidRPr="00A17B6D">
              <w:rPr>
                <w:rFonts w:hint="eastAsia"/>
              </w:rPr>
              <w:t>山东大学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7</w:t>
            </w:r>
          </w:p>
        </w:tc>
        <w:tc>
          <w:tcPr>
            <w:tcW w:w="1209" w:type="dxa"/>
            <w:vAlign w:val="bottom"/>
          </w:tcPr>
          <w:p w:rsidR="00A17B6D" w:rsidRPr="00A17B6D" w:rsidRDefault="00A17B6D" w:rsidP="009917F4">
            <w:pPr>
              <w:jc w:val="center"/>
            </w:pPr>
            <w:r w:rsidRPr="00A17B6D">
              <w:rPr>
                <w:rFonts w:hint="eastAsia"/>
              </w:rPr>
              <w:t>王锦</w:t>
            </w:r>
          </w:p>
        </w:tc>
        <w:tc>
          <w:tcPr>
            <w:tcW w:w="2229" w:type="dxa"/>
            <w:vAlign w:val="bottom"/>
          </w:tcPr>
          <w:p w:rsidR="00A17B6D" w:rsidRPr="00A17B6D" w:rsidRDefault="00A17B6D" w:rsidP="009917F4">
            <w:pPr>
              <w:jc w:val="center"/>
            </w:pPr>
            <w:r w:rsidRPr="00A17B6D">
              <w:rPr>
                <w:rFonts w:hint="eastAsia"/>
              </w:rPr>
              <w:t>兰州大学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8</w:t>
            </w:r>
          </w:p>
        </w:tc>
        <w:tc>
          <w:tcPr>
            <w:tcW w:w="1209" w:type="dxa"/>
            <w:vAlign w:val="bottom"/>
          </w:tcPr>
          <w:p w:rsidR="00A17B6D" w:rsidRPr="00A17B6D" w:rsidRDefault="00A17B6D" w:rsidP="009917F4">
            <w:pPr>
              <w:jc w:val="center"/>
            </w:pPr>
            <w:r w:rsidRPr="00A17B6D">
              <w:rPr>
                <w:rFonts w:hint="eastAsia"/>
              </w:rPr>
              <w:t>汪新雨</w:t>
            </w:r>
          </w:p>
        </w:tc>
        <w:tc>
          <w:tcPr>
            <w:tcW w:w="2229" w:type="dxa"/>
            <w:vAlign w:val="bottom"/>
          </w:tcPr>
          <w:p w:rsidR="00A17B6D" w:rsidRPr="00A17B6D" w:rsidRDefault="00A17B6D" w:rsidP="009917F4">
            <w:pPr>
              <w:jc w:val="center"/>
            </w:pPr>
            <w:r w:rsidRPr="00A17B6D">
              <w:rPr>
                <w:rFonts w:hint="eastAsia"/>
              </w:rPr>
              <w:t>吉林大学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9</w:t>
            </w:r>
          </w:p>
        </w:tc>
        <w:tc>
          <w:tcPr>
            <w:tcW w:w="1209" w:type="dxa"/>
            <w:vAlign w:val="bottom"/>
          </w:tcPr>
          <w:p w:rsidR="00A17B6D" w:rsidRPr="00A17B6D" w:rsidRDefault="00A17B6D" w:rsidP="009917F4">
            <w:pPr>
              <w:jc w:val="center"/>
            </w:pPr>
            <w:r w:rsidRPr="00A17B6D">
              <w:rPr>
                <w:rFonts w:hint="eastAsia"/>
              </w:rPr>
              <w:t>吴雪霏</w:t>
            </w:r>
          </w:p>
        </w:tc>
        <w:tc>
          <w:tcPr>
            <w:tcW w:w="2229" w:type="dxa"/>
            <w:vAlign w:val="bottom"/>
          </w:tcPr>
          <w:p w:rsidR="00A17B6D" w:rsidRPr="00A17B6D" w:rsidRDefault="00A17B6D" w:rsidP="009917F4">
            <w:pPr>
              <w:jc w:val="center"/>
            </w:pPr>
            <w:r w:rsidRPr="00A17B6D">
              <w:rPr>
                <w:rFonts w:hint="eastAsia"/>
              </w:rPr>
              <w:t>华南理工大学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10</w:t>
            </w:r>
          </w:p>
        </w:tc>
        <w:tc>
          <w:tcPr>
            <w:tcW w:w="1209" w:type="dxa"/>
            <w:vAlign w:val="bottom"/>
          </w:tcPr>
          <w:p w:rsidR="00A17B6D" w:rsidRPr="00A17B6D" w:rsidRDefault="00A17B6D" w:rsidP="009917F4">
            <w:pPr>
              <w:jc w:val="center"/>
            </w:pPr>
            <w:r w:rsidRPr="00A17B6D">
              <w:rPr>
                <w:rFonts w:hint="eastAsia"/>
              </w:rPr>
              <w:t>张雨萱</w:t>
            </w:r>
          </w:p>
        </w:tc>
        <w:tc>
          <w:tcPr>
            <w:tcW w:w="2229" w:type="dxa"/>
            <w:vAlign w:val="bottom"/>
          </w:tcPr>
          <w:p w:rsidR="00A17B6D" w:rsidRPr="00A17B6D" w:rsidRDefault="00A17B6D" w:rsidP="009917F4">
            <w:pPr>
              <w:jc w:val="center"/>
            </w:pPr>
            <w:r w:rsidRPr="00A17B6D">
              <w:rPr>
                <w:rFonts w:hint="eastAsia"/>
              </w:rPr>
              <w:t>湖南大学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11</w:t>
            </w:r>
          </w:p>
        </w:tc>
        <w:tc>
          <w:tcPr>
            <w:tcW w:w="1209" w:type="dxa"/>
            <w:vAlign w:val="bottom"/>
          </w:tcPr>
          <w:p w:rsidR="00A17B6D" w:rsidRPr="00A17B6D" w:rsidRDefault="00A17B6D" w:rsidP="009917F4">
            <w:pPr>
              <w:jc w:val="center"/>
            </w:pPr>
            <w:r w:rsidRPr="00A17B6D">
              <w:rPr>
                <w:rFonts w:hint="eastAsia"/>
              </w:rPr>
              <w:t>叶瑞林</w:t>
            </w:r>
          </w:p>
        </w:tc>
        <w:tc>
          <w:tcPr>
            <w:tcW w:w="2229" w:type="dxa"/>
            <w:vAlign w:val="bottom"/>
          </w:tcPr>
          <w:p w:rsidR="00A17B6D" w:rsidRPr="00A17B6D" w:rsidRDefault="00A17B6D" w:rsidP="009917F4">
            <w:pPr>
              <w:jc w:val="center"/>
            </w:pPr>
            <w:r w:rsidRPr="00A17B6D">
              <w:rPr>
                <w:rFonts w:hint="eastAsia"/>
              </w:rPr>
              <w:t>东北大学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12</w:t>
            </w:r>
          </w:p>
        </w:tc>
        <w:tc>
          <w:tcPr>
            <w:tcW w:w="1209" w:type="dxa"/>
            <w:vAlign w:val="bottom"/>
          </w:tcPr>
          <w:p w:rsidR="00A17B6D" w:rsidRPr="00A17B6D" w:rsidRDefault="00A17B6D" w:rsidP="009917F4">
            <w:pPr>
              <w:jc w:val="center"/>
            </w:pPr>
            <w:r w:rsidRPr="00A17B6D">
              <w:rPr>
                <w:rFonts w:hint="eastAsia"/>
              </w:rPr>
              <w:t>盘昱</w:t>
            </w:r>
          </w:p>
        </w:tc>
        <w:tc>
          <w:tcPr>
            <w:tcW w:w="2229" w:type="dxa"/>
            <w:vAlign w:val="bottom"/>
          </w:tcPr>
          <w:p w:rsidR="00A17B6D" w:rsidRPr="00A17B6D" w:rsidRDefault="00A17B6D" w:rsidP="009917F4">
            <w:pPr>
              <w:jc w:val="center"/>
            </w:pPr>
            <w:r w:rsidRPr="00A17B6D">
              <w:rPr>
                <w:rFonts w:hint="eastAsia"/>
              </w:rPr>
              <w:t>大连理工大学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13</w:t>
            </w:r>
          </w:p>
        </w:tc>
        <w:tc>
          <w:tcPr>
            <w:tcW w:w="1209" w:type="dxa"/>
            <w:vAlign w:val="bottom"/>
          </w:tcPr>
          <w:p w:rsidR="00A17B6D" w:rsidRPr="00A17B6D" w:rsidRDefault="00A17B6D" w:rsidP="009917F4">
            <w:pPr>
              <w:jc w:val="center"/>
            </w:pPr>
            <w:r w:rsidRPr="00A17B6D">
              <w:rPr>
                <w:rFonts w:hint="eastAsia"/>
              </w:rPr>
              <w:t>李照阳</w:t>
            </w:r>
          </w:p>
        </w:tc>
        <w:tc>
          <w:tcPr>
            <w:tcW w:w="2229" w:type="dxa"/>
            <w:vAlign w:val="bottom"/>
          </w:tcPr>
          <w:p w:rsidR="00A17B6D" w:rsidRPr="00A17B6D" w:rsidRDefault="00A17B6D" w:rsidP="009917F4">
            <w:pPr>
              <w:jc w:val="center"/>
            </w:pPr>
            <w:r w:rsidRPr="00A17B6D">
              <w:rPr>
                <w:rFonts w:hint="eastAsia"/>
              </w:rPr>
              <w:t>郑州大学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14</w:t>
            </w:r>
          </w:p>
        </w:tc>
        <w:tc>
          <w:tcPr>
            <w:tcW w:w="1209" w:type="dxa"/>
            <w:vAlign w:val="bottom"/>
          </w:tcPr>
          <w:p w:rsidR="00A17B6D" w:rsidRPr="00A17B6D" w:rsidRDefault="00A17B6D" w:rsidP="009917F4">
            <w:pPr>
              <w:jc w:val="center"/>
            </w:pPr>
            <w:r w:rsidRPr="00A17B6D">
              <w:rPr>
                <w:rFonts w:hint="eastAsia"/>
              </w:rPr>
              <w:t>程一诺</w:t>
            </w:r>
          </w:p>
        </w:tc>
        <w:tc>
          <w:tcPr>
            <w:tcW w:w="2229" w:type="dxa"/>
            <w:vAlign w:val="bottom"/>
          </w:tcPr>
          <w:p w:rsidR="00A17B6D" w:rsidRPr="00A17B6D" w:rsidRDefault="00A17B6D" w:rsidP="009917F4">
            <w:pPr>
              <w:jc w:val="center"/>
            </w:pPr>
            <w:r w:rsidRPr="00A17B6D">
              <w:rPr>
                <w:rFonts w:hint="eastAsia"/>
              </w:rPr>
              <w:t>河北工业大学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15</w:t>
            </w:r>
          </w:p>
        </w:tc>
        <w:tc>
          <w:tcPr>
            <w:tcW w:w="1209" w:type="dxa"/>
            <w:vAlign w:val="bottom"/>
          </w:tcPr>
          <w:p w:rsidR="00A17B6D" w:rsidRPr="00A17B6D" w:rsidRDefault="00A17B6D" w:rsidP="009917F4">
            <w:pPr>
              <w:jc w:val="center"/>
            </w:pPr>
            <w:r w:rsidRPr="00A17B6D">
              <w:rPr>
                <w:rFonts w:hint="eastAsia"/>
              </w:rPr>
              <w:t>姚月盈</w:t>
            </w:r>
          </w:p>
        </w:tc>
        <w:tc>
          <w:tcPr>
            <w:tcW w:w="2229" w:type="dxa"/>
            <w:vAlign w:val="bottom"/>
          </w:tcPr>
          <w:p w:rsidR="00A17B6D" w:rsidRPr="00A17B6D" w:rsidRDefault="00A17B6D" w:rsidP="009917F4">
            <w:pPr>
              <w:jc w:val="center"/>
            </w:pPr>
            <w:r w:rsidRPr="00A17B6D">
              <w:rPr>
                <w:rFonts w:hint="eastAsia"/>
              </w:rPr>
              <w:t>苏州大学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16</w:t>
            </w:r>
          </w:p>
        </w:tc>
        <w:tc>
          <w:tcPr>
            <w:tcW w:w="1209" w:type="dxa"/>
            <w:vAlign w:val="bottom"/>
          </w:tcPr>
          <w:p w:rsidR="00A17B6D" w:rsidRPr="00A17B6D" w:rsidRDefault="00A17B6D" w:rsidP="009917F4">
            <w:pPr>
              <w:jc w:val="center"/>
            </w:pPr>
            <w:r w:rsidRPr="00A17B6D">
              <w:rPr>
                <w:rFonts w:hint="eastAsia"/>
              </w:rPr>
              <w:t>龚萍萍</w:t>
            </w:r>
          </w:p>
        </w:tc>
        <w:tc>
          <w:tcPr>
            <w:tcW w:w="2229" w:type="dxa"/>
            <w:vAlign w:val="bottom"/>
          </w:tcPr>
          <w:p w:rsidR="00A17B6D" w:rsidRPr="00A17B6D" w:rsidRDefault="00A17B6D" w:rsidP="009917F4">
            <w:pPr>
              <w:jc w:val="center"/>
            </w:pPr>
            <w:r w:rsidRPr="00A17B6D">
              <w:rPr>
                <w:rFonts w:hint="eastAsia"/>
              </w:rPr>
              <w:t>武汉理工大学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lastRenderedPageBreak/>
              <w:t>17</w:t>
            </w:r>
          </w:p>
        </w:tc>
        <w:tc>
          <w:tcPr>
            <w:tcW w:w="1209" w:type="dxa"/>
            <w:vAlign w:val="bottom"/>
          </w:tcPr>
          <w:p w:rsidR="00A17B6D" w:rsidRPr="00A17B6D" w:rsidRDefault="00A17B6D" w:rsidP="009917F4">
            <w:pPr>
              <w:jc w:val="center"/>
            </w:pPr>
            <w:r w:rsidRPr="00A17B6D">
              <w:rPr>
                <w:rFonts w:hint="eastAsia"/>
              </w:rPr>
              <w:t>钱灵敏</w:t>
            </w:r>
          </w:p>
        </w:tc>
        <w:tc>
          <w:tcPr>
            <w:tcW w:w="2229" w:type="dxa"/>
            <w:vAlign w:val="bottom"/>
          </w:tcPr>
          <w:p w:rsidR="00A17B6D" w:rsidRPr="00A17B6D" w:rsidRDefault="00A17B6D" w:rsidP="009917F4">
            <w:pPr>
              <w:jc w:val="center"/>
            </w:pPr>
            <w:r w:rsidRPr="00A17B6D">
              <w:rPr>
                <w:rFonts w:hint="eastAsia"/>
              </w:rPr>
              <w:t>重庆大学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18</w:t>
            </w:r>
          </w:p>
        </w:tc>
        <w:tc>
          <w:tcPr>
            <w:tcW w:w="1209" w:type="dxa"/>
            <w:vAlign w:val="bottom"/>
          </w:tcPr>
          <w:p w:rsidR="00A17B6D" w:rsidRPr="00A17B6D" w:rsidRDefault="00A17B6D" w:rsidP="009917F4">
            <w:pPr>
              <w:jc w:val="center"/>
            </w:pPr>
            <w:r w:rsidRPr="00A17B6D">
              <w:rPr>
                <w:rFonts w:hint="eastAsia"/>
              </w:rPr>
              <w:t>张玉婷</w:t>
            </w:r>
          </w:p>
        </w:tc>
        <w:tc>
          <w:tcPr>
            <w:tcW w:w="2229" w:type="dxa"/>
            <w:vAlign w:val="bottom"/>
          </w:tcPr>
          <w:p w:rsidR="00A17B6D" w:rsidRPr="00A17B6D" w:rsidRDefault="00A17B6D" w:rsidP="009917F4">
            <w:pPr>
              <w:jc w:val="center"/>
            </w:pPr>
            <w:r w:rsidRPr="00A17B6D">
              <w:rPr>
                <w:rFonts w:hint="eastAsia"/>
              </w:rPr>
              <w:t>中国海洋大学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19</w:t>
            </w:r>
          </w:p>
        </w:tc>
        <w:tc>
          <w:tcPr>
            <w:tcW w:w="1209" w:type="dxa"/>
            <w:vAlign w:val="bottom"/>
          </w:tcPr>
          <w:p w:rsidR="00A17B6D" w:rsidRPr="00A17B6D" w:rsidRDefault="00A17B6D" w:rsidP="009917F4">
            <w:pPr>
              <w:jc w:val="center"/>
            </w:pPr>
            <w:r w:rsidRPr="00A17B6D">
              <w:rPr>
                <w:rFonts w:hint="eastAsia"/>
              </w:rPr>
              <w:t>杨斐然</w:t>
            </w:r>
          </w:p>
        </w:tc>
        <w:tc>
          <w:tcPr>
            <w:tcW w:w="2229" w:type="dxa"/>
            <w:vAlign w:val="bottom"/>
          </w:tcPr>
          <w:p w:rsidR="00A17B6D" w:rsidRPr="00A17B6D" w:rsidRDefault="00A17B6D" w:rsidP="009917F4">
            <w:pPr>
              <w:jc w:val="center"/>
            </w:pPr>
            <w:r w:rsidRPr="00A17B6D">
              <w:rPr>
                <w:rFonts w:hint="eastAsia"/>
              </w:rPr>
              <w:t>中国农业大学</w:t>
            </w:r>
          </w:p>
        </w:tc>
      </w:tr>
      <w:tr w:rsidR="00A17B6D" w:rsidRPr="00A17B6D" w:rsidTr="009917F4">
        <w:tc>
          <w:tcPr>
            <w:tcW w:w="709" w:type="dxa"/>
            <w:vAlign w:val="center"/>
          </w:tcPr>
          <w:p w:rsidR="00A17B6D" w:rsidRPr="00A17B6D" w:rsidRDefault="00A17B6D" w:rsidP="009917F4">
            <w:pPr>
              <w:jc w:val="center"/>
              <w:rPr>
                <w:szCs w:val="21"/>
              </w:rPr>
            </w:pPr>
            <w:r w:rsidRPr="00A17B6D">
              <w:rPr>
                <w:rFonts w:hint="eastAsia"/>
                <w:lang w:bidi="ar"/>
              </w:rPr>
              <w:t>20</w:t>
            </w:r>
          </w:p>
        </w:tc>
        <w:tc>
          <w:tcPr>
            <w:tcW w:w="1209" w:type="dxa"/>
            <w:vAlign w:val="bottom"/>
          </w:tcPr>
          <w:p w:rsidR="00A17B6D" w:rsidRPr="00A17B6D" w:rsidRDefault="00A17B6D" w:rsidP="009917F4">
            <w:pPr>
              <w:jc w:val="center"/>
            </w:pPr>
            <w:r w:rsidRPr="00A17B6D">
              <w:rPr>
                <w:rFonts w:hint="eastAsia"/>
              </w:rPr>
              <w:t>王昱茜</w:t>
            </w:r>
          </w:p>
        </w:tc>
        <w:tc>
          <w:tcPr>
            <w:tcW w:w="2229" w:type="dxa"/>
            <w:vAlign w:val="bottom"/>
          </w:tcPr>
          <w:p w:rsidR="00A17B6D" w:rsidRPr="00A17B6D" w:rsidRDefault="00A17B6D" w:rsidP="009917F4">
            <w:pPr>
              <w:jc w:val="center"/>
            </w:pPr>
            <w:r w:rsidRPr="00A17B6D">
              <w:rPr>
                <w:rFonts w:hint="eastAsia"/>
              </w:rPr>
              <w:t>华中农业大学</w:t>
            </w:r>
          </w:p>
        </w:tc>
      </w:tr>
    </w:tbl>
    <w:p w:rsidR="00A13DA9" w:rsidRDefault="00A13DA9">
      <w:pPr>
        <w:rPr>
          <w:rFonts w:hAnsi="Calibri"/>
          <w:sz w:val="23"/>
          <w:szCs w:val="23"/>
        </w:rPr>
      </w:pPr>
    </w:p>
    <w:p w:rsidR="00A13DA9" w:rsidRDefault="00000000">
      <w:pPr>
        <w:pStyle w:val="Default"/>
        <w:spacing w:line="360" w:lineRule="auto"/>
        <w:ind w:firstLineChars="200" w:firstLine="480"/>
        <w:jc w:val="both"/>
        <w:rPr>
          <w:rFonts w:hAnsi="宋体"/>
        </w:rPr>
      </w:pPr>
      <w:r>
        <w:rPr>
          <w:rFonts w:hAnsi="宋体" w:hint="eastAsia"/>
        </w:rPr>
        <w:t>请上述同学尽快确定是否参加，</w:t>
      </w:r>
      <w:r>
        <w:rPr>
          <w:rFonts w:hAnsi="宋体"/>
        </w:rPr>
        <w:t>务必于</w:t>
      </w:r>
      <w:r>
        <w:rPr>
          <w:rFonts w:hAnsi="宋体" w:hint="eastAsia"/>
          <w:b/>
          <w:color w:val="FF0000"/>
        </w:rPr>
        <w:t>6</w:t>
      </w:r>
      <w:r>
        <w:rPr>
          <w:rFonts w:hAnsi="宋体"/>
          <w:b/>
          <w:color w:val="FF0000"/>
        </w:rPr>
        <w:t>月</w:t>
      </w:r>
      <w:r w:rsidR="003F4B2C">
        <w:rPr>
          <w:rFonts w:hAnsi="宋体"/>
          <w:b/>
          <w:color w:val="FF0000"/>
        </w:rPr>
        <w:t>26</w:t>
      </w:r>
      <w:r>
        <w:rPr>
          <w:rFonts w:hAnsi="宋体"/>
          <w:b/>
          <w:color w:val="FF0000"/>
        </w:rPr>
        <w:t>日24点前</w:t>
      </w:r>
      <w:r>
        <w:rPr>
          <w:rFonts w:hAnsi="宋体"/>
        </w:rPr>
        <w:t>将参营回执（详见附</w:t>
      </w:r>
      <w:r>
        <w:rPr>
          <w:rFonts w:hAnsi="宋体" w:hint="eastAsia"/>
        </w:rPr>
        <w:t>件）</w:t>
      </w:r>
      <w:r>
        <w:rPr>
          <w:rFonts w:hAnsi="宋体"/>
        </w:rPr>
        <w:t>返回至联系邮箱（</w:t>
      </w:r>
      <w:r w:rsidR="00EF49B2">
        <w:rPr>
          <w:rFonts w:hAnsi="宋体"/>
        </w:rPr>
        <w:t>liu_summerbit</w:t>
      </w:r>
      <w:r>
        <w:rPr>
          <w:rFonts w:hAnsi="宋体"/>
        </w:rPr>
        <w:t>@</w:t>
      </w:r>
      <w:r w:rsidR="008C6D57">
        <w:rPr>
          <w:rFonts w:hAnsi="宋体"/>
        </w:rPr>
        <w:t>163.com</w:t>
      </w:r>
      <w:r>
        <w:rPr>
          <w:rFonts w:hAnsi="宋体"/>
        </w:rPr>
        <w:t>）</w:t>
      </w:r>
      <w:r>
        <w:rPr>
          <w:rFonts w:hAnsi="宋体" w:hint="eastAsia"/>
        </w:rPr>
        <w:t>，</w:t>
      </w:r>
      <w:r>
        <w:rPr>
          <w:rFonts w:hAnsi="宋体" w:hint="eastAsia"/>
          <w:b/>
          <w:color w:val="FF0000"/>
        </w:rPr>
        <w:t>邮件主题格式为“姓名+学校+是否参营”</w:t>
      </w:r>
      <w:r>
        <w:rPr>
          <w:rFonts w:hAnsi="宋体"/>
        </w:rPr>
        <w:t>；若因故无法参加，</w:t>
      </w:r>
      <w:r>
        <w:rPr>
          <w:rFonts w:hAnsi="宋体" w:hint="eastAsia"/>
        </w:rPr>
        <w:t>务必</w:t>
      </w:r>
      <w:r>
        <w:rPr>
          <w:rFonts w:hAnsi="宋体"/>
        </w:rPr>
        <w:t>回复邮件告知。未能在6月</w:t>
      </w:r>
      <w:r w:rsidR="002A4ECD">
        <w:rPr>
          <w:rFonts w:hAnsi="宋体"/>
        </w:rPr>
        <w:t>26</w:t>
      </w:r>
      <w:r>
        <w:rPr>
          <w:rFonts w:hAnsi="宋体"/>
        </w:rPr>
        <w:t>日前返回参营执的，视为</w:t>
      </w:r>
      <w:r>
        <w:rPr>
          <w:rFonts w:hAnsi="宋体"/>
          <w:b/>
          <w:color w:val="FF0000"/>
        </w:rPr>
        <w:t>自动放弃</w:t>
      </w:r>
      <w:r>
        <w:rPr>
          <w:rFonts w:hAnsi="宋体"/>
        </w:rPr>
        <w:t>参营</w:t>
      </w:r>
      <w:r>
        <w:rPr>
          <w:rFonts w:hAnsi="宋体" w:hint="eastAsia"/>
        </w:rPr>
        <w:t>资格。</w:t>
      </w:r>
    </w:p>
    <w:p w:rsidR="00A13DA9" w:rsidRDefault="00000000">
      <w:pPr>
        <w:widowControl/>
        <w:spacing w:after="0" w:line="240" w:lineRule="auto"/>
        <w:jc w:val="left"/>
        <w:rPr>
          <w:rFonts w:ascii="宋体" w:eastAsia="宋体" w:hAnsi="宋体" w:cs="宋体"/>
          <w:b/>
          <w:color w:val="000000"/>
          <w:kern w:val="0"/>
          <w:sz w:val="28"/>
          <w:szCs w:val="28"/>
        </w:rPr>
      </w:pPr>
      <w:r>
        <w:rPr>
          <w:rFonts w:hAnsi="宋体"/>
          <w:b/>
          <w:sz w:val="28"/>
          <w:szCs w:val="28"/>
        </w:rPr>
        <w:br w:type="page"/>
      </w:r>
    </w:p>
    <w:p w:rsidR="00027D8D" w:rsidRPr="001C4B8A" w:rsidRDefault="00027D8D" w:rsidP="00027D8D">
      <w:pPr>
        <w:spacing w:afterLines="50" w:after="156" w:line="400" w:lineRule="exact"/>
        <w:ind w:firstLineChars="200" w:firstLine="480"/>
        <w:rPr>
          <w:rFonts w:ascii="Times New Roman"/>
          <w:b/>
          <w:sz w:val="24"/>
        </w:rPr>
      </w:pPr>
      <w:r w:rsidRPr="001C4B8A">
        <w:rPr>
          <w:rFonts w:ascii="Times New Roman" w:hint="eastAsia"/>
          <w:b/>
          <w:sz w:val="24"/>
        </w:rPr>
        <w:lastRenderedPageBreak/>
        <w:t>夏令营</w:t>
      </w:r>
      <w:r w:rsidRPr="001C4B8A">
        <w:rPr>
          <w:rFonts w:ascii="Times New Roman"/>
          <w:b/>
          <w:sz w:val="24"/>
        </w:rPr>
        <w:t>初步安排</w:t>
      </w:r>
    </w:p>
    <w:tbl>
      <w:tblPr>
        <w:tblStyle w:val="ab"/>
        <w:tblW w:w="0" w:type="auto"/>
        <w:tblInd w:w="534" w:type="dxa"/>
        <w:tblLook w:val="04A0" w:firstRow="1" w:lastRow="0" w:firstColumn="1" w:lastColumn="0" w:noHBand="0" w:noVBand="1"/>
      </w:tblPr>
      <w:tblGrid>
        <w:gridCol w:w="1417"/>
        <w:gridCol w:w="1843"/>
        <w:gridCol w:w="3969"/>
      </w:tblGrid>
      <w:tr w:rsidR="00027D8D" w:rsidTr="00572E64">
        <w:tc>
          <w:tcPr>
            <w:tcW w:w="1417" w:type="dxa"/>
          </w:tcPr>
          <w:p w:rsidR="00027D8D" w:rsidRDefault="00027D8D" w:rsidP="00572E64">
            <w:pPr>
              <w:spacing w:line="400" w:lineRule="exact"/>
              <w:rPr>
                <w:rFonts w:ascii="Times New Roman"/>
                <w:sz w:val="24"/>
              </w:rPr>
            </w:pPr>
            <w:r>
              <w:rPr>
                <w:rFonts w:ascii="Times New Roman"/>
                <w:sz w:val="24"/>
              </w:rPr>
              <w:t>7</w:t>
            </w:r>
            <w:r>
              <w:rPr>
                <w:rFonts w:ascii="Times New Roman" w:hint="eastAsia"/>
                <w:sz w:val="24"/>
              </w:rPr>
              <w:t>月</w:t>
            </w:r>
            <w:r>
              <w:rPr>
                <w:rFonts w:ascii="Times New Roman"/>
                <w:sz w:val="24"/>
              </w:rPr>
              <w:t>9</w:t>
            </w:r>
            <w:r>
              <w:rPr>
                <w:rFonts w:ascii="Times New Roman" w:hint="eastAsia"/>
                <w:sz w:val="24"/>
              </w:rPr>
              <w:t>日</w:t>
            </w:r>
          </w:p>
        </w:tc>
        <w:tc>
          <w:tcPr>
            <w:tcW w:w="1843" w:type="dxa"/>
          </w:tcPr>
          <w:p w:rsidR="00027D8D" w:rsidRDefault="00027D8D" w:rsidP="00572E64">
            <w:pPr>
              <w:spacing w:line="400" w:lineRule="exact"/>
              <w:rPr>
                <w:rFonts w:ascii="Times New Roman"/>
                <w:sz w:val="24"/>
              </w:rPr>
            </w:pPr>
            <w:r>
              <w:rPr>
                <w:rFonts w:ascii="Times New Roman" w:hint="eastAsia"/>
                <w:sz w:val="24"/>
              </w:rPr>
              <w:t>1</w:t>
            </w:r>
            <w:r>
              <w:rPr>
                <w:rFonts w:ascii="Times New Roman"/>
                <w:sz w:val="24"/>
              </w:rPr>
              <w:t>3</w:t>
            </w:r>
            <w:r>
              <w:rPr>
                <w:rFonts w:ascii="Times New Roman" w:hint="eastAsia"/>
                <w:sz w:val="24"/>
              </w:rPr>
              <w:t>:00</w:t>
            </w:r>
            <w:r>
              <w:rPr>
                <w:rFonts w:ascii="Times New Roman"/>
                <w:sz w:val="24"/>
              </w:rPr>
              <w:t>-17</w:t>
            </w:r>
            <w:r>
              <w:rPr>
                <w:rFonts w:ascii="Times New Roman" w:hint="eastAsia"/>
                <w:sz w:val="24"/>
              </w:rPr>
              <w:t>:00</w:t>
            </w:r>
          </w:p>
        </w:tc>
        <w:tc>
          <w:tcPr>
            <w:tcW w:w="3969" w:type="dxa"/>
          </w:tcPr>
          <w:p w:rsidR="00027D8D" w:rsidRDefault="00027D8D" w:rsidP="00572E64">
            <w:pPr>
              <w:spacing w:line="400" w:lineRule="exact"/>
              <w:rPr>
                <w:rFonts w:ascii="Times New Roman"/>
                <w:sz w:val="24"/>
              </w:rPr>
            </w:pPr>
            <w:r>
              <w:rPr>
                <w:rFonts w:ascii="Times New Roman" w:hint="eastAsia"/>
                <w:sz w:val="24"/>
              </w:rPr>
              <w:t>参营</w:t>
            </w:r>
            <w:r>
              <w:rPr>
                <w:rFonts w:ascii="Times New Roman"/>
                <w:sz w:val="24"/>
              </w:rPr>
              <w:t>学生报到（</w:t>
            </w:r>
            <w:r>
              <w:rPr>
                <w:rFonts w:ascii="Times New Roman" w:hint="eastAsia"/>
                <w:sz w:val="24"/>
              </w:rPr>
              <w:t>北京理工大学中关村校区</w:t>
            </w:r>
            <w:r w:rsidRPr="001C0E53">
              <w:rPr>
                <w:rFonts w:ascii="Times New Roman" w:hint="eastAsia"/>
                <w:sz w:val="24"/>
              </w:rPr>
              <w:t>主楼</w:t>
            </w:r>
            <w:r>
              <w:rPr>
                <w:rFonts w:ascii="Times New Roman"/>
                <w:sz w:val="24"/>
              </w:rPr>
              <w:t>317</w:t>
            </w:r>
            <w:r>
              <w:rPr>
                <w:rFonts w:ascii="Times New Roman"/>
                <w:sz w:val="24"/>
              </w:rPr>
              <w:t>）</w:t>
            </w:r>
          </w:p>
        </w:tc>
      </w:tr>
      <w:tr w:rsidR="00027D8D" w:rsidTr="00572E64">
        <w:tc>
          <w:tcPr>
            <w:tcW w:w="1417" w:type="dxa"/>
            <w:vMerge w:val="restart"/>
          </w:tcPr>
          <w:p w:rsidR="00027D8D" w:rsidRPr="001C4B8A" w:rsidRDefault="00027D8D" w:rsidP="00572E64">
            <w:pPr>
              <w:spacing w:line="400" w:lineRule="exact"/>
              <w:rPr>
                <w:rFonts w:ascii="Times New Roman"/>
                <w:sz w:val="24"/>
              </w:rPr>
            </w:pPr>
            <w:r>
              <w:rPr>
                <w:rFonts w:ascii="Times New Roman" w:hint="eastAsia"/>
                <w:sz w:val="24"/>
              </w:rPr>
              <w:t>7</w:t>
            </w:r>
            <w:r>
              <w:rPr>
                <w:rFonts w:ascii="Times New Roman" w:hint="eastAsia"/>
                <w:sz w:val="24"/>
              </w:rPr>
              <w:t>月</w:t>
            </w:r>
            <w:r>
              <w:rPr>
                <w:rFonts w:ascii="Times New Roman"/>
                <w:sz w:val="24"/>
              </w:rPr>
              <w:t>10</w:t>
            </w:r>
            <w:r>
              <w:rPr>
                <w:rFonts w:ascii="Times New Roman" w:hint="eastAsia"/>
                <w:sz w:val="24"/>
              </w:rPr>
              <w:t>日</w:t>
            </w:r>
          </w:p>
        </w:tc>
        <w:tc>
          <w:tcPr>
            <w:tcW w:w="1843" w:type="dxa"/>
          </w:tcPr>
          <w:p w:rsidR="00027D8D" w:rsidRDefault="00027D8D" w:rsidP="00572E64">
            <w:pPr>
              <w:spacing w:line="400" w:lineRule="exact"/>
              <w:rPr>
                <w:rFonts w:ascii="Times New Roman"/>
                <w:sz w:val="24"/>
              </w:rPr>
            </w:pPr>
            <w:r>
              <w:rPr>
                <w:rFonts w:ascii="Times New Roman" w:hint="eastAsia"/>
                <w:sz w:val="24"/>
              </w:rPr>
              <w:t>上午</w:t>
            </w:r>
          </w:p>
        </w:tc>
        <w:tc>
          <w:tcPr>
            <w:tcW w:w="3969" w:type="dxa"/>
          </w:tcPr>
          <w:p w:rsidR="00027D8D" w:rsidRDefault="00027D8D" w:rsidP="00572E64">
            <w:pPr>
              <w:spacing w:line="400" w:lineRule="exact"/>
              <w:rPr>
                <w:rFonts w:ascii="Times New Roman"/>
                <w:sz w:val="24"/>
              </w:rPr>
            </w:pPr>
            <w:r>
              <w:rPr>
                <w:rFonts w:ascii="Times New Roman" w:hint="eastAsia"/>
                <w:sz w:val="24"/>
              </w:rPr>
              <w:t>开营式，</w:t>
            </w:r>
            <w:r>
              <w:rPr>
                <w:rFonts w:ascii="Times New Roman"/>
                <w:sz w:val="24"/>
              </w:rPr>
              <w:t>学术报告</w:t>
            </w:r>
          </w:p>
        </w:tc>
      </w:tr>
      <w:tr w:rsidR="00027D8D" w:rsidTr="00572E64">
        <w:tc>
          <w:tcPr>
            <w:tcW w:w="1417" w:type="dxa"/>
            <w:vMerge/>
          </w:tcPr>
          <w:p w:rsidR="00027D8D" w:rsidRDefault="00027D8D" w:rsidP="00572E64">
            <w:pPr>
              <w:spacing w:line="400" w:lineRule="exact"/>
              <w:rPr>
                <w:rFonts w:ascii="Times New Roman"/>
                <w:sz w:val="24"/>
              </w:rPr>
            </w:pPr>
          </w:p>
        </w:tc>
        <w:tc>
          <w:tcPr>
            <w:tcW w:w="1843" w:type="dxa"/>
          </w:tcPr>
          <w:p w:rsidR="00027D8D" w:rsidRDefault="00027D8D" w:rsidP="00572E64">
            <w:pPr>
              <w:spacing w:line="400" w:lineRule="exact"/>
              <w:rPr>
                <w:rFonts w:ascii="Times New Roman"/>
                <w:sz w:val="24"/>
              </w:rPr>
            </w:pPr>
            <w:r>
              <w:rPr>
                <w:rFonts w:ascii="Times New Roman" w:hint="eastAsia"/>
                <w:sz w:val="24"/>
              </w:rPr>
              <w:t>下午</w:t>
            </w:r>
          </w:p>
        </w:tc>
        <w:tc>
          <w:tcPr>
            <w:tcW w:w="3969" w:type="dxa"/>
          </w:tcPr>
          <w:p w:rsidR="00027D8D" w:rsidRDefault="00027D8D" w:rsidP="00572E64">
            <w:pPr>
              <w:spacing w:line="400" w:lineRule="exact"/>
              <w:rPr>
                <w:rFonts w:ascii="Times New Roman"/>
                <w:sz w:val="24"/>
              </w:rPr>
            </w:pPr>
            <w:r>
              <w:rPr>
                <w:rFonts w:ascii="Times New Roman" w:hint="eastAsia"/>
                <w:sz w:val="24"/>
              </w:rPr>
              <w:t>学术报告，教师座谈</w:t>
            </w:r>
          </w:p>
        </w:tc>
      </w:tr>
      <w:tr w:rsidR="00027D8D" w:rsidTr="00572E64">
        <w:tc>
          <w:tcPr>
            <w:tcW w:w="1417" w:type="dxa"/>
            <w:vMerge w:val="restart"/>
          </w:tcPr>
          <w:p w:rsidR="00027D8D" w:rsidRDefault="00027D8D" w:rsidP="00572E64">
            <w:pPr>
              <w:spacing w:line="400" w:lineRule="exact"/>
              <w:rPr>
                <w:rFonts w:ascii="Times New Roman"/>
                <w:sz w:val="24"/>
              </w:rPr>
            </w:pPr>
            <w:r>
              <w:rPr>
                <w:rFonts w:ascii="Times New Roman" w:hint="eastAsia"/>
                <w:sz w:val="24"/>
              </w:rPr>
              <w:t>7</w:t>
            </w:r>
            <w:r>
              <w:rPr>
                <w:rFonts w:ascii="Times New Roman" w:hint="eastAsia"/>
                <w:sz w:val="24"/>
              </w:rPr>
              <w:t>月</w:t>
            </w:r>
            <w:r>
              <w:rPr>
                <w:rFonts w:ascii="Times New Roman"/>
                <w:sz w:val="24"/>
              </w:rPr>
              <w:t>11</w:t>
            </w:r>
            <w:r>
              <w:rPr>
                <w:rFonts w:ascii="Times New Roman" w:hint="eastAsia"/>
                <w:sz w:val="24"/>
              </w:rPr>
              <w:t>日</w:t>
            </w:r>
          </w:p>
        </w:tc>
        <w:tc>
          <w:tcPr>
            <w:tcW w:w="1843" w:type="dxa"/>
          </w:tcPr>
          <w:p w:rsidR="00027D8D" w:rsidRDefault="00027D8D" w:rsidP="00572E64">
            <w:pPr>
              <w:spacing w:line="400" w:lineRule="exact"/>
              <w:rPr>
                <w:rFonts w:ascii="Times New Roman"/>
                <w:sz w:val="24"/>
              </w:rPr>
            </w:pPr>
            <w:r>
              <w:rPr>
                <w:rFonts w:ascii="Times New Roman" w:hint="eastAsia"/>
                <w:sz w:val="24"/>
              </w:rPr>
              <w:t>上午</w:t>
            </w:r>
          </w:p>
        </w:tc>
        <w:tc>
          <w:tcPr>
            <w:tcW w:w="3969" w:type="dxa"/>
          </w:tcPr>
          <w:p w:rsidR="00027D8D" w:rsidRDefault="00027D8D" w:rsidP="00572E64">
            <w:pPr>
              <w:spacing w:line="400" w:lineRule="exact"/>
              <w:rPr>
                <w:rFonts w:ascii="Times New Roman"/>
                <w:sz w:val="24"/>
              </w:rPr>
            </w:pPr>
            <w:r>
              <w:rPr>
                <w:rFonts w:ascii="Times New Roman" w:hint="eastAsia"/>
                <w:sz w:val="24"/>
              </w:rPr>
              <w:t>学术</w:t>
            </w:r>
            <w:r>
              <w:rPr>
                <w:rFonts w:ascii="Times New Roman"/>
                <w:sz w:val="24"/>
              </w:rPr>
              <w:t>报告</w:t>
            </w:r>
          </w:p>
        </w:tc>
      </w:tr>
      <w:tr w:rsidR="00027D8D" w:rsidTr="00572E64">
        <w:tc>
          <w:tcPr>
            <w:tcW w:w="1417" w:type="dxa"/>
            <w:vMerge/>
          </w:tcPr>
          <w:p w:rsidR="00027D8D" w:rsidRDefault="00027D8D" w:rsidP="00572E64">
            <w:pPr>
              <w:spacing w:line="400" w:lineRule="exact"/>
              <w:rPr>
                <w:rFonts w:ascii="Times New Roman"/>
                <w:sz w:val="24"/>
              </w:rPr>
            </w:pPr>
          </w:p>
        </w:tc>
        <w:tc>
          <w:tcPr>
            <w:tcW w:w="1843" w:type="dxa"/>
          </w:tcPr>
          <w:p w:rsidR="00027D8D" w:rsidRDefault="00027D8D" w:rsidP="00572E64">
            <w:pPr>
              <w:spacing w:line="400" w:lineRule="exact"/>
              <w:rPr>
                <w:rFonts w:ascii="Times New Roman"/>
                <w:sz w:val="24"/>
              </w:rPr>
            </w:pPr>
            <w:r>
              <w:rPr>
                <w:rFonts w:ascii="Times New Roman" w:hint="eastAsia"/>
                <w:sz w:val="24"/>
              </w:rPr>
              <w:t>下午</w:t>
            </w:r>
          </w:p>
        </w:tc>
        <w:tc>
          <w:tcPr>
            <w:tcW w:w="3969" w:type="dxa"/>
          </w:tcPr>
          <w:p w:rsidR="00027D8D" w:rsidRDefault="00027D8D" w:rsidP="00572E64">
            <w:pPr>
              <w:spacing w:line="400" w:lineRule="exact"/>
              <w:rPr>
                <w:rFonts w:ascii="Times New Roman"/>
                <w:sz w:val="24"/>
              </w:rPr>
            </w:pPr>
            <w:r>
              <w:rPr>
                <w:rFonts w:ascii="Times New Roman" w:hint="eastAsia"/>
                <w:sz w:val="24"/>
              </w:rPr>
              <w:t>学术</w:t>
            </w:r>
            <w:r>
              <w:rPr>
                <w:rFonts w:ascii="Times New Roman"/>
                <w:sz w:val="24"/>
              </w:rPr>
              <w:t>能力展示</w:t>
            </w:r>
          </w:p>
        </w:tc>
      </w:tr>
      <w:tr w:rsidR="00027D8D" w:rsidTr="00572E64">
        <w:trPr>
          <w:trHeight w:val="429"/>
        </w:trPr>
        <w:tc>
          <w:tcPr>
            <w:tcW w:w="1417" w:type="dxa"/>
          </w:tcPr>
          <w:p w:rsidR="00027D8D" w:rsidRDefault="00027D8D" w:rsidP="00572E64">
            <w:pPr>
              <w:spacing w:line="400" w:lineRule="exact"/>
              <w:rPr>
                <w:rFonts w:ascii="Times New Roman"/>
                <w:sz w:val="24"/>
              </w:rPr>
            </w:pPr>
            <w:r>
              <w:rPr>
                <w:rFonts w:ascii="Times New Roman" w:hint="eastAsia"/>
                <w:sz w:val="24"/>
              </w:rPr>
              <w:t>7</w:t>
            </w:r>
            <w:r>
              <w:rPr>
                <w:rFonts w:ascii="Times New Roman" w:hint="eastAsia"/>
                <w:sz w:val="24"/>
              </w:rPr>
              <w:t>月</w:t>
            </w:r>
            <w:r>
              <w:rPr>
                <w:rFonts w:ascii="Times New Roman"/>
                <w:sz w:val="24"/>
              </w:rPr>
              <w:t>12</w:t>
            </w:r>
            <w:r>
              <w:rPr>
                <w:rFonts w:ascii="Times New Roman" w:hint="eastAsia"/>
                <w:sz w:val="24"/>
              </w:rPr>
              <w:t>日</w:t>
            </w:r>
          </w:p>
        </w:tc>
        <w:tc>
          <w:tcPr>
            <w:tcW w:w="1843" w:type="dxa"/>
          </w:tcPr>
          <w:p w:rsidR="00027D8D" w:rsidRDefault="00027D8D" w:rsidP="00572E64">
            <w:pPr>
              <w:spacing w:line="400" w:lineRule="exact"/>
              <w:rPr>
                <w:rFonts w:ascii="Times New Roman"/>
                <w:sz w:val="24"/>
              </w:rPr>
            </w:pPr>
            <w:r>
              <w:rPr>
                <w:rFonts w:ascii="Times New Roman" w:hint="eastAsia"/>
                <w:sz w:val="24"/>
              </w:rPr>
              <w:t>上午</w:t>
            </w:r>
          </w:p>
        </w:tc>
        <w:tc>
          <w:tcPr>
            <w:tcW w:w="3969" w:type="dxa"/>
          </w:tcPr>
          <w:p w:rsidR="00027D8D" w:rsidRDefault="00027D8D" w:rsidP="00572E64">
            <w:pPr>
              <w:spacing w:line="400" w:lineRule="exact"/>
              <w:rPr>
                <w:rFonts w:ascii="Times New Roman"/>
                <w:sz w:val="24"/>
              </w:rPr>
            </w:pPr>
            <w:r>
              <w:rPr>
                <w:rFonts w:ascii="Times New Roman" w:hint="eastAsia"/>
                <w:sz w:val="24"/>
              </w:rPr>
              <w:t>参观校史馆，闭营式</w:t>
            </w:r>
          </w:p>
        </w:tc>
      </w:tr>
    </w:tbl>
    <w:p w:rsidR="00027D8D" w:rsidRPr="00B675EA" w:rsidRDefault="00027D8D" w:rsidP="00B675EA">
      <w:pPr>
        <w:spacing w:line="400" w:lineRule="exact"/>
        <w:ind w:firstLineChars="200" w:firstLine="480"/>
        <w:rPr>
          <w:rFonts w:ascii="Times New Roman"/>
          <w:sz w:val="24"/>
        </w:rPr>
      </w:pPr>
      <w:r>
        <w:rPr>
          <w:rFonts w:ascii="Times New Roman" w:hint="eastAsia"/>
          <w:sz w:val="24"/>
        </w:rPr>
        <w:t>7</w:t>
      </w:r>
      <w:r>
        <w:rPr>
          <w:rFonts w:ascii="Times New Roman" w:hint="eastAsia"/>
          <w:sz w:val="24"/>
        </w:rPr>
        <w:t>月</w:t>
      </w:r>
      <w:r>
        <w:rPr>
          <w:rFonts w:ascii="Times New Roman"/>
          <w:sz w:val="24"/>
        </w:rPr>
        <w:t>10</w:t>
      </w:r>
      <w:r>
        <w:rPr>
          <w:rFonts w:ascii="Times New Roman" w:hint="eastAsia"/>
          <w:sz w:val="24"/>
        </w:rPr>
        <w:t>日</w:t>
      </w:r>
      <w:r>
        <w:rPr>
          <w:rFonts w:ascii="Times New Roman"/>
          <w:sz w:val="24"/>
        </w:rPr>
        <w:t>至</w:t>
      </w:r>
      <w:r>
        <w:rPr>
          <w:rFonts w:ascii="Times New Roman"/>
          <w:sz w:val="24"/>
        </w:rPr>
        <w:t>12</w:t>
      </w:r>
      <w:r>
        <w:rPr>
          <w:rFonts w:ascii="Times New Roman" w:hint="eastAsia"/>
          <w:sz w:val="24"/>
        </w:rPr>
        <w:t>日</w:t>
      </w:r>
      <w:r>
        <w:rPr>
          <w:rFonts w:ascii="Times New Roman"/>
          <w:sz w:val="24"/>
        </w:rPr>
        <w:t>的具体日程待定，</w:t>
      </w:r>
      <w:r>
        <w:rPr>
          <w:rFonts w:ascii="Times New Roman" w:hint="eastAsia"/>
          <w:sz w:val="24"/>
        </w:rPr>
        <w:t>请</w:t>
      </w:r>
      <w:r>
        <w:rPr>
          <w:rFonts w:ascii="Times New Roman"/>
          <w:sz w:val="24"/>
        </w:rPr>
        <w:t>以报到时提供的日程安排为准。</w:t>
      </w:r>
    </w:p>
    <w:p w:rsidR="00027D8D" w:rsidRPr="001C4B8A" w:rsidRDefault="00027D8D" w:rsidP="00027D8D">
      <w:pPr>
        <w:spacing w:line="400" w:lineRule="exact"/>
        <w:ind w:firstLineChars="200" w:firstLine="480"/>
        <w:rPr>
          <w:rFonts w:ascii="Times New Roman" w:hAnsi="Times New Roman"/>
          <w:b/>
          <w:sz w:val="24"/>
        </w:rPr>
      </w:pPr>
      <w:r w:rsidRPr="001C4B8A">
        <w:rPr>
          <w:rFonts w:ascii="Times New Roman" w:hAnsi="Times New Roman" w:hint="eastAsia"/>
          <w:b/>
          <w:sz w:val="24"/>
        </w:rPr>
        <w:t>注意</w:t>
      </w:r>
      <w:r w:rsidRPr="001C4B8A">
        <w:rPr>
          <w:rFonts w:ascii="Times New Roman" w:hAnsi="Times New Roman"/>
          <w:b/>
          <w:sz w:val="24"/>
        </w:rPr>
        <w:t>事项</w:t>
      </w:r>
    </w:p>
    <w:p w:rsidR="00027D8D" w:rsidRDefault="00027D8D" w:rsidP="00027D8D">
      <w:pPr>
        <w:spacing w:line="400" w:lineRule="exact"/>
        <w:ind w:firstLine="480"/>
        <w:rPr>
          <w:rFonts w:ascii="Times New Roman" w:hAnsi="Times New Roman"/>
          <w:sz w:val="24"/>
        </w:rPr>
      </w:pPr>
      <w:r w:rsidRPr="001C4B8A">
        <w:rPr>
          <w:rFonts w:ascii="Times New Roman" w:hAnsi="Times New Roman" w:hint="eastAsia"/>
          <w:sz w:val="24"/>
        </w:rPr>
        <w:t>1</w:t>
      </w:r>
      <w:r w:rsidRPr="001C4B8A">
        <w:rPr>
          <w:rFonts w:ascii="Times New Roman" w:hAnsi="Times New Roman" w:hint="eastAsia"/>
          <w:sz w:val="24"/>
        </w:rPr>
        <w:t>、本次</w:t>
      </w:r>
      <w:r w:rsidRPr="001C4B8A">
        <w:rPr>
          <w:rFonts w:ascii="Times New Roman" w:hAnsi="Times New Roman"/>
          <w:sz w:val="24"/>
        </w:rPr>
        <w:t>夏令营学院将为所有参营学生提供</w:t>
      </w:r>
      <w:r w:rsidRPr="001C4B8A">
        <w:rPr>
          <w:rFonts w:ascii="Times New Roman" w:hAnsi="Times New Roman" w:hint="eastAsia"/>
          <w:sz w:val="24"/>
        </w:rPr>
        <w:t>夏令营</w:t>
      </w:r>
      <w:r>
        <w:rPr>
          <w:rFonts w:ascii="Times New Roman" w:hAnsi="Times New Roman"/>
          <w:sz w:val="24"/>
        </w:rPr>
        <w:t>期间的膳食</w:t>
      </w:r>
      <w:r>
        <w:rPr>
          <w:rFonts w:ascii="Times New Roman" w:hAnsi="Times New Roman" w:hint="eastAsia"/>
          <w:sz w:val="24"/>
        </w:rPr>
        <w:t>和</w:t>
      </w:r>
      <w:r w:rsidRPr="001C4B8A">
        <w:rPr>
          <w:rFonts w:ascii="Times New Roman" w:hAnsi="Times New Roman"/>
          <w:sz w:val="24"/>
        </w:rPr>
        <w:t>住宿</w:t>
      </w:r>
      <w:r>
        <w:rPr>
          <w:rFonts w:ascii="Times New Roman" w:hAnsi="Times New Roman" w:hint="eastAsia"/>
          <w:sz w:val="24"/>
        </w:rPr>
        <w:t>（住宿时间：</w:t>
      </w:r>
      <w:r>
        <w:rPr>
          <w:rFonts w:ascii="Times New Roman" w:hAnsi="Times New Roman"/>
          <w:sz w:val="24"/>
        </w:rPr>
        <w:t>7</w:t>
      </w:r>
      <w:r>
        <w:rPr>
          <w:rFonts w:ascii="Times New Roman" w:hAnsi="Times New Roman" w:hint="eastAsia"/>
          <w:sz w:val="24"/>
        </w:rPr>
        <w:t>月</w:t>
      </w:r>
      <w:r>
        <w:rPr>
          <w:rFonts w:ascii="Times New Roman" w:hAnsi="Times New Roman"/>
          <w:sz w:val="24"/>
        </w:rPr>
        <w:t>9</w:t>
      </w:r>
      <w:r>
        <w:rPr>
          <w:rFonts w:ascii="Times New Roman" w:hAnsi="Times New Roman" w:hint="eastAsia"/>
          <w:sz w:val="24"/>
        </w:rPr>
        <w:t>日至</w:t>
      </w:r>
      <w:r>
        <w:rPr>
          <w:rFonts w:ascii="Times New Roman" w:hAnsi="Times New Roman"/>
          <w:sz w:val="24"/>
        </w:rPr>
        <w:t>12</w:t>
      </w:r>
      <w:r>
        <w:rPr>
          <w:rFonts w:ascii="Times New Roman" w:hAnsi="Times New Roman" w:hint="eastAsia"/>
          <w:sz w:val="24"/>
        </w:rPr>
        <w:t>日。房间有</w:t>
      </w:r>
      <w:r>
        <w:rPr>
          <w:rFonts w:ascii="Times New Roman" w:hAnsi="Times New Roman"/>
          <w:sz w:val="24"/>
        </w:rPr>
        <w:t>基本铺盖，</w:t>
      </w:r>
      <w:r>
        <w:rPr>
          <w:rFonts w:ascii="Times New Roman" w:hAnsi="Times New Roman" w:hint="eastAsia"/>
          <w:sz w:val="24"/>
        </w:rPr>
        <w:t>请</w:t>
      </w:r>
      <w:r>
        <w:rPr>
          <w:rFonts w:ascii="Times New Roman" w:hAnsi="Times New Roman"/>
          <w:sz w:val="24"/>
        </w:rPr>
        <w:t>自备洗漱用品</w:t>
      </w:r>
      <w:r>
        <w:rPr>
          <w:rFonts w:ascii="Times New Roman" w:hAnsi="Times New Roman" w:hint="eastAsia"/>
          <w:sz w:val="24"/>
        </w:rPr>
        <w:t>）</w:t>
      </w:r>
      <w:r w:rsidRPr="001C4B8A">
        <w:rPr>
          <w:rFonts w:ascii="Times New Roman" w:hAnsi="Times New Roman"/>
          <w:sz w:val="24"/>
        </w:rPr>
        <w:t>。</w:t>
      </w:r>
      <w:r>
        <w:rPr>
          <w:rFonts w:ascii="Times New Roman" w:hAnsi="Times New Roman" w:hint="eastAsia"/>
          <w:sz w:val="24"/>
        </w:rPr>
        <w:t>参加夏令营的</w:t>
      </w:r>
      <w:r w:rsidRPr="001C4B8A">
        <w:rPr>
          <w:rFonts w:ascii="Times New Roman" w:hAnsi="Times New Roman"/>
          <w:sz w:val="24"/>
        </w:rPr>
        <w:t>往返旅费请自行解决。</w:t>
      </w:r>
    </w:p>
    <w:p w:rsidR="00027D8D" w:rsidRDefault="00027D8D" w:rsidP="00027D8D">
      <w:pPr>
        <w:spacing w:line="400" w:lineRule="exact"/>
        <w:ind w:firstLine="480"/>
        <w:rPr>
          <w:rFonts w:ascii="Times New Roman" w:hAnsi="Times New Roman"/>
          <w:sz w:val="24"/>
        </w:rPr>
      </w:pPr>
      <w:r>
        <w:rPr>
          <w:rFonts w:ascii="Times New Roman" w:hAnsi="Times New Roman"/>
          <w:sz w:val="24"/>
        </w:rPr>
        <w:t>2</w:t>
      </w:r>
      <w:r>
        <w:rPr>
          <w:rFonts w:ascii="Times New Roman" w:hAnsi="Times New Roman" w:hint="eastAsia"/>
          <w:sz w:val="24"/>
        </w:rPr>
        <w:t>、确定</w:t>
      </w:r>
      <w:r>
        <w:rPr>
          <w:rFonts w:ascii="Times New Roman" w:hAnsi="Times New Roman"/>
          <w:sz w:val="24"/>
        </w:rPr>
        <w:t>参营后，请务必准时报到，</w:t>
      </w:r>
      <w:r>
        <w:rPr>
          <w:rFonts w:ascii="Times New Roman" w:hAnsi="Times New Roman" w:hint="eastAsia"/>
          <w:sz w:val="24"/>
        </w:rPr>
        <w:t>并</w:t>
      </w:r>
      <w:r>
        <w:rPr>
          <w:rFonts w:ascii="Times New Roman" w:hAnsi="Times New Roman"/>
          <w:sz w:val="24"/>
        </w:rPr>
        <w:t>全程参加夏令营的所有活动。</w:t>
      </w:r>
    </w:p>
    <w:p w:rsidR="00027D8D" w:rsidRDefault="00027D8D" w:rsidP="00027D8D">
      <w:pPr>
        <w:spacing w:line="400" w:lineRule="exact"/>
        <w:ind w:firstLine="480"/>
        <w:rPr>
          <w:rFonts w:ascii="Times New Roman" w:hAnsi="Times New Roman"/>
          <w:sz w:val="24"/>
        </w:rPr>
      </w:pPr>
      <w:r>
        <w:rPr>
          <w:rFonts w:ascii="Times New Roman" w:hAnsi="Times New Roman"/>
          <w:sz w:val="24"/>
        </w:rPr>
        <w:t>3</w:t>
      </w:r>
      <w:r>
        <w:rPr>
          <w:rFonts w:ascii="Times New Roman" w:hAnsi="Times New Roman" w:hint="eastAsia"/>
          <w:sz w:val="24"/>
        </w:rPr>
        <w:t>、</w:t>
      </w:r>
      <w:r w:rsidRPr="00850BD8">
        <w:rPr>
          <w:rFonts w:ascii="Times New Roman" w:hAnsi="Times New Roman" w:hint="eastAsia"/>
          <w:sz w:val="24"/>
        </w:rPr>
        <w:t>为了能够更加深入地了解参营学生的基础知识、技能及研究能力，本次夏令营包含一个学术能力展示环节。每位学生的学术能力展示环节不超过</w:t>
      </w:r>
      <w:r w:rsidRPr="00E9485C">
        <w:rPr>
          <w:rFonts w:ascii="Times New Roman" w:hAnsi="Times New Roman"/>
          <w:b/>
          <w:bCs/>
          <w:color w:val="FF0000"/>
          <w:sz w:val="24"/>
        </w:rPr>
        <w:t>10</w:t>
      </w:r>
      <w:r w:rsidRPr="00E9485C">
        <w:rPr>
          <w:rFonts w:ascii="Times New Roman" w:hAnsi="Times New Roman" w:hint="eastAsia"/>
          <w:b/>
          <w:bCs/>
          <w:color w:val="FF0000"/>
          <w:sz w:val="24"/>
        </w:rPr>
        <w:t>分钟</w:t>
      </w:r>
      <w:r w:rsidRPr="00850BD8">
        <w:rPr>
          <w:rFonts w:ascii="Times New Roman" w:hAnsi="Times New Roman" w:hint="eastAsia"/>
          <w:sz w:val="24"/>
        </w:rPr>
        <w:t>，请自行准备</w:t>
      </w:r>
      <w:r w:rsidRPr="00850BD8">
        <w:rPr>
          <w:rFonts w:ascii="Times New Roman" w:hAnsi="Times New Roman" w:hint="eastAsia"/>
          <w:sz w:val="24"/>
        </w:rPr>
        <w:t>PPT</w:t>
      </w:r>
      <w:r w:rsidRPr="00850BD8">
        <w:rPr>
          <w:rFonts w:ascii="Times New Roman" w:hAnsi="Times New Roman" w:hint="eastAsia"/>
          <w:sz w:val="24"/>
        </w:rPr>
        <w:t>，内容包括自我介绍以及研究成果展示。研究成果内容不限，但要求是学生独立完成、能够体现出学术能力和学术水平的研究工作</w:t>
      </w:r>
    </w:p>
    <w:p w:rsidR="00027D8D" w:rsidRPr="00C74190" w:rsidRDefault="00027D8D" w:rsidP="00B675EA">
      <w:pPr>
        <w:spacing w:line="400" w:lineRule="exact"/>
        <w:ind w:firstLine="480"/>
        <w:rPr>
          <w:rFonts w:ascii="Times New Roman" w:hAnsi="Times New Roman"/>
          <w:sz w:val="24"/>
        </w:rPr>
      </w:pPr>
      <w:r>
        <w:rPr>
          <w:rFonts w:ascii="Times New Roman" w:hAnsi="Times New Roman"/>
          <w:sz w:val="24"/>
        </w:rPr>
        <w:t>4</w:t>
      </w:r>
      <w:r>
        <w:rPr>
          <w:rFonts w:ascii="Times New Roman" w:hAnsi="Times New Roman" w:hint="eastAsia"/>
          <w:sz w:val="24"/>
        </w:rPr>
        <w:t>、</w:t>
      </w:r>
      <w:r w:rsidRPr="0018282A">
        <w:rPr>
          <w:rFonts w:ascii="Times New Roman" w:hAnsi="Times New Roman" w:hint="eastAsia"/>
          <w:sz w:val="24"/>
        </w:rPr>
        <w:t>报到时请准备</w:t>
      </w:r>
      <w:r w:rsidRPr="00850BD8">
        <w:rPr>
          <w:rFonts w:ascii="Times New Roman" w:hAnsi="Times New Roman" w:hint="eastAsia"/>
          <w:b/>
          <w:bCs/>
          <w:color w:val="FF0000"/>
          <w:sz w:val="24"/>
        </w:rPr>
        <w:t>100</w:t>
      </w:r>
      <w:r w:rsidRPr="00850BD8">
        <w:rPr>
          <w:rFonts w:ascii="Times New Roman" w:hAnsi="Times New Roman" w:hint="eastAsia"/>
          <w:b/>
          <w:bCs/>
          <w:color w:val="FF0000"/>
          <w:sz w:val="24"/>
        </w:rPr>
        <w:t>元现金</w:t>
      </w:r>
      <w:r w:rsidRPr="0018282A">
        <w:rPr>
          <w:rFonts w:ascii="Times New Roman" w:hAnsi="Times New Roman" w:hint="eastAsia"/>
          <w:sz w:val="24"/>
        </w:rPr>
        <w:t>作为临时餐卡、宿舍钥匙的押金。夏令营结束后，凭押金条、临时餐卡和宿舍钥匙领取押金。</w:t>
      </w:r>
    </w:p>
    <w:p w:rsidR="00027D8D" w:rsidRPr="00056D3B" w:rsidRDefault="00027D8D" w:rsidP="00027D8D">
      <w:pPr>
        <w:spacing w:line="400" w:lineRule="exact"/>
        <w:ind w:firstLineChars="200" w:firstLine="480"/>
        <w:rPr>
          <w:rFonts w:ascii="Times New Roman" w:hAnsi="Times New Roman"/>
          <w:color w:val="000000" w:themeColor="text1"/>
          <w:sz w:val="24"/>
        </w:rPr>
      </w:pPr>
      <w:r w:rsidRPr="00056D3B">
        <w:rPr>
          <w:rFonts w:ascii="Times New Roman" w:hAnsi="Times New Roman" w:hint="eastAsia"/>
          <w:color w:val="000000" w:themeColor="text1"/>
          <w:sz w:val="24"/>
        </w:rPr>
        <w:t>各项未尽事宜，请咨询：</w:t>
      </w:r>
    </w:p>
    <w:p w:rsidR="00027D8D" w:rsidRPr="00056D3B" w:rsidRDefault="00027D8D" w:rsidP="00027D8D">
      <w:pPr>
        <w:spacing w:line="400" w:lineRule="exact"/>
        <w:ind w:firstLineChars="200" w:firstLine="480"/>
        <w:rPr>
          <w:rFonts w:ascii="Times New Roman" w:hAnsi="Times New Roman"/>
          <w:color w:val="000000" w:themeColor="text1"/>
          <w:sz w:val="24"/>
        </w:rPr>
      </w:pPr>
      <w:r w:rsidRPr="00056D3B">
        <w:rPr>
          <w:rFonts w:ascii="Times New Roman" w:hAnsi="Times New Roman" w:hint="eastAsia"/>
          <w:color w:val="000000" w:themeColor="text1"/>
          <w:sz w:val="24"/>
        </w:rPr>
        <w:t>北京理工大学</w:t>
      </w:r>
      <w:r w:rsidRPr="00056D3B">
        <w:rPr>
          <w:rFonts w:ascii="Times New Roman" w:hAnsi="Times New Roman" w:hint="eastAsia"/>
          <w:color w:val="000000" w:themeColor="text1"/>
          <w:sz w:val="24"/>
        </w:rPr>
        <w:t xml:space="preserve"> </w:t>
      </w:r>
      <w:r w:rsidRPr="00056D3B">
        <w:rPr>
          <w:rFonts w:ascii="Times New Roman" w:hAnsi="Times New Roman" w:hint="eastAsia"/>
          <w:color w:val="000000" w:themeColor="text1"/>
          <w:sz w:val="24"/>
        </w:rPr>
        <w:t>管理与经济学院</w:t>
      </w:r>
      <w:r w:rsidRPr="00056D3B">
        <w:rPr>
          <w:rFonts w:ascii="Times New Roman" w:hAnsi="Times New Roman" w:hint="eastAsia"/>
          <w:color w:val="000000" w:themeColor="text1"/>
          <w:sz w:val="24"/>
        </w:rPr>
        <w:t xml:space="preserve"> </w:t>
      </w:r>
    </w:p>
    <w:p w:rsidR="00027D8D" w:rsidRPr="00056D3B" w:rsidRDefault="00EA42B7" w:rsidP="00B675EA">
      <w:pPr>
        <w:spacing w:line="400" w:lineRule="exact"/>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应用经济学科</w:t>
      </w:r>
      <w:r w:rsidR="00027D8D"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刘孟德</w:t>
      </w:r>
      <w:r w:rsidR="00027D8D" w:rsidRPr="00056D3B">
        <w:rPr>
          <w:rFonts w:ascii="Times New Roman" w:hAnsi="Times New Roman" w:hint="eastAsia"/>
          <w:color w:val="000000" w:themeColor="text1"/>
          <w:sz w:val="24"/>
        </w:rPr>
        <w:t xml:space="preserve"> </w:t>
      </w:r>
      <w:r w:rsidR="00027D8D">
        <w:rPr>
          <w:rFonts w:ascii="Times New Roman" w:hAnsi="Times New Roman" w:hint="eastAsia"/>
          <w:color w:val="000000" w:themeColor="text1"/>
          <w:sz w:val="24"/>
        </w:rPr>
        <w:t>老师</w:t>
      </w:r>
      <w:r w:rsidR="00027D8D"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电话</w:t>
      </w:r>
      <w:r w:rsidR="00027D8D" w:rsidRPr="00056D3B">
        <w:rPr>
          <w:rFonts w:ascii="Times New Roman" w:hAnsi="Times New Roman" w:hint="eastAsia"/>
          <w:color w:val="000000" w:themeColor="text1"/>
          <w:sz w:val="24"/>
        </w:rPr>
        <w:t>：</w:t>
      </w:r>
      <w:r>
        <w:rPr>
          <w:rFonts w:ascii="Times New Roman" w:hAnsi="Times New Roman"/>
          <w:color w:val="000000" w:themeColor="text1"/>
          <w:sz w:val="24"/>
        </w:rPr>
        <w:t>15712810946</w:t>
      </w:r>
    </w:p>
    <w:p w:rsidR="00027D8D" w:rsidRDefault="00027D8D" w:rsidP="00027D8D">
      <w:pPr>
        <w:spacing w:line="400" w:lineRule="exact"/>
        <w:ind w:left="5460" w:firstLine="420"/>
        <w:rPr>
          <w:rFonts w:ascii="Times New Roman" w:hAnsi="Times New Roman"/>
          <w:sz w:val="24"/>
        </w:rPr>
      </w:pPr>
      <w:r>
        <w:rPr>
          <w:rFonts w:ascii="Times New Roman" w:hAnsi="Times New Roman" w:hint="eastAsia"/>
          <w:sz w:val="24"/>
        </w:rPr>
        <w:t>北京理工大学</w:t>
      </w:r>
    </w:p>
    <w:p w:rsidR="00027D8D" w:rsidRDefault="00027D8D" w:rsidP="00027D8D">
      <w:pPr>
        <w:spacing w:line="400" w:lineRule="exact"/>
        <w:ind w:left="5460" w:firstLine="420"/>
        <w:rPr>
          <w:rFonts w:ascii="Times New Roman" w:hAnsi="Times New Roman"/>
          <w:sz w:val="24"/>
        </w:rPr>
      </w:pPr>
      <w:r>
        <w:rPr>
          <w:rFonts w:ascii="Times New Roman" w:hAnsi="Times New Roman" w:hint="eastAsia"/>
          <w:sz w:val="24"/>
        </w:rPr>
        <w:t>管理与经济学院</w:t>
      </w:r>
    </w:p>
    <w:p w:rsidR="00027D8D" w:rsidRDefault="00027D8D" w:rsidP="00027D8D">
      <w:pPr>
        <w:spacing w:line="400" w:lineRule="exact"/>
        <w:ind w:left="5880" w:firstLine="420"/>
        <w:rPr>
          <w:rFonts w:ascii="Times New Roman" w:hAnsi="Times New Roman"/>
          <w:sz w:val="24"/>
        </w:rPr>
      </w:pPr>
      <w:r>
        <w:rPr>
          <w:rFonts w:ascii="Times New Roman" w:hAnsi="Times New Roman" w:hint="eastAsia"/>
          <w:sz w:val="24"/>
        </w:rPr>
        <w:t>20</w:t>
      </w:r>
      <w:r>
        <w:rPr>
          <w:rFonts w:ascii="Times New Roman" w:hAnsi="Times New Roman"/>
          <w:sz w:val="24"/>
        </w:rPr>
        <w:t>23</w:t>
      </w:r>
      <w:r>
        <w:rPr>
          <w:rFonts w:ascii="Times New Roman" w:hAnsi="Times New Roman" w:hint="eastAsia"/>
          <w:sz w:val="24"/>
        </w:rPr>
        <w:t>年</w:t>
      </w:r>
      <w:r>
        <w:rPr>
          <w:rFonts w:ascii="Times New Roman" w:hAnsi="Times New Roman"/>
          <w:sz w:val="24"/>
        </w:rPr>
        <w:t>6</w:t>
      </w:r>
      <w:r>
        <w:rPr>
          <w:rFonts w:ascii="Times New Roman" w:hAnsi="Times New Roman" w:hint="eastAsia"/>
          <w:sz w:val="24"/>
        </w:rPr>
        <w:t>月</w:t>
      </w:r>
    </w:p>
    <w:p w:rsidR="00A13DA9" w:rsidRDefault="00000000">
      <w:pPr>
        <w:widowControl/>
        <w:jc w:val="left"/>
        <w:rPr>
          <w:rFonts w:ascii="宋体" w:eastAsia="宋体" w:hAnsi="宋体"/>
          <w:sz w:val="24"/>
        </w:rPr>
      </w:pPr>
      <w:r>
        <w:rPr>
          <w:rFonts w:ascii="宋体" w:eastAsia="宋体" w:hAnsi="宋体"/>
          <w:sz w:val="24"/>
        </w:rPr>
        <w:br w:type="page"/>
      </w:r>
    </w:p>
    <w:p w:rsidR="00A13DA9" w:rsidRDefault="00000000">
      <w:pPr>
        <w:rPr>
          <w:rFonts w:hAnsi="宋体"/>
          <w:b/>
          <w:sz w:val="28"/>
          <w:szCs w:val="28"/>
        </w:rPr>
      </w:pPr>
      <w:r>
        <w:rPr>
          <w:rFonts w:ascii="宋体" w:eastAsia="宋体" w:hAnsi="宋体" w:hint="eastAsia"/>
          <w:sz w:val="24"/>
        </w:rPr>
        <w:lastRenderedPageBreak/>
        <w:t>附件1：北京理工大学2</w:t>
      </w:r>
      <w:r>
        <w:rPr>
          <w:rFonts w:ascii="宋体" w:eastAsia="宋体" w:hAnsi="宋体"/>
          <w:sz w:val="24"/>
        </w:rPr>
        <w:t>02</w:t>
      </w:r>
      <w:r w:rsidR="005517D1">
        <w:rPr>
          <w:rFonts w:ascii="宋体" w:eastAsia="宋体" w:hAnsi="宋体"/>
          <w:sz w:val="24"/>
        </w:rPr>
        <w:t>3</w:t>
      </w:r>
      <w:r>
        <w:rPr>
          <w:rFonts w:ascii="宋体" w:eastAsia="宋体" w:hAnsi="宋体" w:hint="eastAsia"/>
          <w:sz w:val="24"/>
        </w:rPr>
        <w:t>年应用经济学科夏令营参营回执</w:t>
      </w:r>
    </w:p>
    <w:p w:rsidR="00A13DA9" w:rsidRDefault="00000000">
      <w:pPr>
        <w:pStyle w:val="Default"/>
        <w:jc w:val="center"/>
        <w:rPr>
          <w:rFonts w:hAnsi="宋体"/>
          <w:b/>
          <w:sz w:val="28"/>
          <w:szCs w:val="28"/>
        </w:rPr>
      </w:pPr>
      <w:r>
        <w:rPr>
          <w:rFonts w:hAnsi="宋体" w:hint="eastAsia"/>
          <w:b/>
          <w:sz w:val="28"/>
          <w:szCs w:val="28"/>
        </w:rPr>
        <w:t>北京理工大学应用经济学科</w:t>
      </w:r>
      <w:r>
        <w:rPr>
          <w:rFonts w:hAnsi="宋体" w:cs="Times New Roman"/>
          <w:b/>
          <w:sz w:val="28"/>
          <w:szCs w:val="28"/>
        </w:rPr>
        <w:t>202</w:t>
      </w:r>
      <w:r w:rsidR="005517D1">
        <w:rPr>
          <w:rFonts w:hAnsi="宋体" w:cs="Times New Roman"/>
          <w:b/>
          <w:sz w:val="28"/>
          <w:szCs w:val="28"/>
        </w:rPr>
        <w:t>3</w:t>
      </w:r>
      <w:r>
        <w:rPr>
          <w:rFonts w:hAnsi="宋体" w:hint="eastAsia"/>
          <w:b/>
          <w:sz w:val="28"/>
          <w:szCs w:val="28"/>
        </w:rPr>
        <w:t>年优秀大学生</w:t>
      </w:r>
    </w:p>
    <w:p w:rsidR="00A13DA9" w:rsidRDefault="00000000">
      <w:pPr>
        <w:pStyle w:val="Default"/>
        <w:jc w:val="center"/>
        <w:rPr>
          <w:rFonts w:hAnsi="宋体"/>
          <w:b/>
          <w:sz w:val="28"/>
          <w:szCs w:val="28"/>
        </w:rPr>
      </w:pPr>
      <w:r>
        <w:rPr>
          <w:rFonts w:hAnsi="宋体" w:hint="eastAsia"/>
          <w:b/>
          <w:sz w:val="28"/>
          <w:szCs w:val="28"/>
        </w:rPr>
        <w:t>暑期夏令营参营回执</w:t>
      </w:r>
    </w:p>
    <w:tbl>
      <w:tblPr>
        <w:tblStyle w:val="ab"/>
        <w:tblW w:w="0" w:type="auto"/>
        <w:tblLook w:val="04A0" w:firstRow="1" w:lastRow="0" w:firstColumn="1" w:lastColumn="0" w:noHBand="0" w:noVBand="1"/>
      </w:tblPr>
      <w:tblGrid>
        <w:gridCol w:w="2074"/>
        <w:gridCol w:w="2074"/>
        <w:gridCol w:w="2074"/>
        <w:gridCol w:w="2074"/>
      </w:tblGrid>
      <w:tr w:rsidR="00A13DA9">
        <w:tc>
          <w:tcPr>
            <w:tcW w:w="2074" w:type="dxa"/>
          </w:tcPr>
          <w:p w:rsidR="00A13DA9" w:rsidRDefault="00000000">
            <w:pPr>
              <w:pStyle w:val="Default"/>
              <w:jc w:val="center"/>
              <w:rPr>
                <w:rFonts w:hAnsi="宋体"/>
                <w:b/>
                <w:sz w:val="28"/>
                <w:szCs w:val="28"/>
              </w:rPr>
            </w:pPr>
            <w:r>
              <w:rPr>
                <w:rFonts w:hAnsi="宋体" w:hint="eastAsia"/>
                <w:b/>
                <w:sz w:val="28"/>
                <w:szCs w:val="28"/>
              </w:rPr>
              <w:t>姓名</w:t>
            </w:r>
          </w:p>
        </w:tc>
        <w:tc>
          <w:tcPr>
            <w:tcW w:w="2074" w:type="dxa"/>
          </w:tcPr>
          <w:p w:rsidR="00A13DA9" w:rsidRDefault="00A13DA9">
            <w:pPr>
              <w:pStyle w:val="Default"/>
              <w:jc w:val="center"/>
              <w:rPr>
                <w:rFonts w:hAnsi="宋体"/>
                <w:b/>
                <w:sz w:val="28"/>
                <w:szCs w:val="28"/>
              </w:rPr>
            </w:pPr>
          </w:p>
        </w:tc>
        <w:tc>
          <w:tcPr>
            <w:tcW w:w="2074" w:type="dxa"/>
          </w:tcPr>
          <w:p w:rsidR="00A13DA9" w:rsidRDefault="00000000">
            <w:pPr>
              <w:pStyle w:val="Default"/>
              <w:jc w:val="center"/>
              <w:rPr>
                <w:rFonts w:hAnsi="宋体"/>
                <w:b/>
                <w:sz w:val="28"/>
                <w:szCs w:val="28"/>
              </w:rPr>
            </w:pPr>
            <w:r>
              <w:rPr>
                <w:rFonts w:hAnsi="宋体" w:hint="eastAsia"/>
                <w:b/>
                <w:sz w:val="28"/>
                <w:szCs w:val="28"/>
              </w:rPr>
              <w:t>学校</w:t>
            </w:r>
          </w:p>
        </w:tc>
        <w:tc>
          <w:tcPr>
            <w:tcW w:w="2074" w:type="dxa"/>
          </w:tcPr>
          <w:p w:rsidR="00A13DA9" w:rsidRDefault="00A13DA9">
            <w:pPr>
              <w:pStyle w:val="Default"/>
              <w:jc w:val="center"/>
              <w:rPr>
                <w:rFonts w:hAnsi="宋体"/>
                <w:b/>
                <w:sz w:val="28"/>
                <w:szCs w:val="28"/>
              </w:rPr>
            </w:pPr>
          </w:p>
        </w:tc>
      </w:tr>
      <w:tr w:rsidR="00A13DA9">
        <w:tc>
          <w:tcPr>
            <w:tcW w:w="2074" w:type="dxa"/>
          </w:tcPr>
          <w:p w:rsidR="00A13DA9" w:rsidRDefault="00000000">
            <w:pPr>
              <w:pStyle w:val="Default"/>
              <w:jc w:val="center"/>
              <w:rPr>
                <w:rFonts w:hAnsi="宋体"/>
                <w:b/>
                <w:sz w:val="28"/>
                <w:szCs w:val="28"/>
              </w:rPr>
            </w:pPr>
            <w:r>
              <w:rPr>
                <w:rFonts w:hAnsi="宋体" w:hint="eastAsia"/>
                <w:b/>
                <w:sz w:val="28"/>
                <w:szCs w:val="28"/>
              </w:rPr>
              <w:t>身份证号码</w:t>
            </w:r>
          </w:p>
        </w:tc>
        <w:tc>
          <w:tcPr>
            <w:tcW w:w="6222" w:type="dxa"/>
            <w:gridSpan w:val="3"/>
          </w:tcPr>
          <w:p w:rsidR="00A13DA9" w:rsidRDefault="00A13DA9">
            <w:pPr>
              <w:pStyle w:val="Default"/>
              <w:jc w:val="center"/>
              <w:rPr>
                <w:rFonts w:hAnsi="宋体"/>
                <w:b/>
                <w:sz w:val="28"/>
                <w:szCs w:val="28"/>
              </w:rPr>
            </w:pPr>
          </w:p>
        </w:tc>
      </w:tr>
      <w:tr w:rsidR="00A13DA9">
        <w:tc>
          <w:tcPr>
            <w:tcW w:w="2074" w:type="dxa"/>
          </w:tcPr>
          <w:p w:rsidR="00A13DA9" w:rsidRDefault="00000000">
            <w:pPr>
              <w:pStyle w:val="Default"/>
              <w:jc w:val="center"/>
              <w:rPr>
                <w:rFonts w:hAnsi="宋体"/>
                <w:b/>
                <w:sz w:val="28"/>
                <w:szCs w:val="28"/>
              </w:rPr>
            </w:pPr>
            <w:r>
              <w:rPr>
                <w:rFonts w:hAnsi="宋体" w:hint="eastAsia"/>
                <w:b/>
                <w:sz w:val="28"/>
                <w:szCs w:val="28"/>
              </w:rPr>
              <w:t>紧急联系人</w:t>
            </w:r>
          </w:p>
        </w:tc>
        <w:tc>
          <w:tcPr>
            <w:tcW w:w="2074" w:type="dxa"/>
          </w:tcPr>
          <w:p w:rsidR="00A13DA9" w:rsidRDefault="00A13DA9">
            <w:pPr>
              <w:pStyle w:val="Default"/>
              <w:jc w:val="center"/>
              <w:rPr>
                <w:rFonts w:hAnsi="宋体"/>
                <w:b/>
                <w:sz w:val="28"/>
                <w:szCs w:val="28"/>
              </w:rPr>
            </w:pPr>
          </w:p>
        </w:tc>
        <w:tc>
          <w:tcPr>
            <w:tcW w:w="2074" w:type="dxa"/>
          </w:tcPr>
          <w:p w:rsidR="00A13DA9" w:rsidRDefault="00000000">
            <w:pPr>
              <w:pStyle w:val="Default"/>
              <w:jc w:val="center"/>
              <w:rPr>
                <w:rFonts w:hAnsi="宋体"/>
                <w:b/>
                <w:sz w:val="28"/>
                <w:szCs w:val="28"/>
              </w:rPr>
            </w:pPr>
            <w:r>
              <w:rPr>
                <w:rFonts w:hAnsi="宋体" w:hint="eastAsia"/>
                <w:b/>
                <w:sz w:val="28"/>
                <w:szCs w:val="28"/>
              </w:rPr>
              <w:t>联系电话</w:t>
            </w:r>
          </w:p>
        </w:tc>
        <w:tc>
          <w:tcPr>
            <w:tcW w:w="2074" w:type="dxa"/>
          </w:tcPr>
          <w:p w:rsidR="00A13DA9" w:rsidRDefault="00A13DA9">
            <w:pPr>
              <w:pStyle w:val="Default"/>
              <w:jc w:val="center"/>
              <w:rPr>
                <w:rFonts w:hAnsi="宋体"/>
                <w:b/>
                <w:sz w:val="28"/>
                <w:szCs w:val="28"/>
              </w:rPr>
            </w:pPr>
          </w:p>
        </w:tc>
      </w:tr>
      <w:tr w:rsidR="00A13DA9">
        <w:tc>
          <w:tcPr>
            <w:tcW w:w="8296" w:type="dxa"/>
            <w:gridSpan w:val="4"/>
          </w:tcPr>
          <w:p w:rsidR="00A13DA9" w:rsidRDefault="00000000">
            <w:pPr>
              <w:pStyle w:val="Default"/>
              <w:spacing w:line="480" w:lineRule="auto"/>
              <w:ind w:firstLineChars="200" w:firstLine="480"/>
              <w:jc w:val="both"/>
              <w:rPr>
                <w:rFonts w:hAnsi="宋体"/>
                <w:sz w:val="28"/>
                <w:szCs w:val="28"/>
              </w:rPr>
            </w:pPr>
            <w:r>
              <w:rPr>
                <w:rFonts w:hAnsi="宋体" w:hint="eastAsia"/>
                <w:szCs w:val="28"/>
              </w:rPr>
              <w:t>本人确定全程参加北京理工大学应用经济学科</w:t>
            </w:r>
            <w:r>
              <w:rPr>
                <w:rFonts w:hAnsi="宋体"/>
                <w:szCs w:val="28"/>
              </w:rPr>
              <w:t>202</w:t>
            </w:r>
            <w:r w:rsidR="00FA7935">
              <w:rPr>
                <w:rFonts w:hAnsi="宋体"/>
                <w:szCs w:val="28"/>
              </w:rPr>
              <w:t>3</w:t>
            </w:r>
            <w:r>
              <w:rPr>
                <w:rFonts w:hAnsi="宋体"/>
                <w:szCs w:val="28"/>
              </w:rPr>
              <w:t>年优秀大学生</w:t>
            </w:r>
            <w:r>
              <w:rPr>
                <w:rFonts w:hAnsi="宋体" w:hint="eastAsia"/>
                <w:szCs w:val="28"/>
              </w:rPr>
              <w:t>暑期夏令营活动，因本人原因导致不能参加活动而带来的一切后果，本人自负。</w:t>
            </w:r>
          </w:p>
        </w:tc>
      </w:tr>
    </w:tbl>
    <w:p w:rsidR="00A13DA9" w:rsidRDefault="00A13DA9">
      <w:pPr>
        <w:pStyle w:val="Default"/>
        <w:rPr>
          <w:rFonts w:hAnsi="宋体"/>
          <w:b/>
          <w:sz w:val="28"/>
          <w:szCs w:val="28"/>
        </w:rPr>
      </w:pPr>
    </w:p>
    <w:p w:rsidR="00A13DA9" w:rsidRDefault="00000000">
      <w:pPr>
        <w:pStyle w:val="Default"/>
        <w:jc w:val="both"/>
        <w:rPr>
          <w:rFonts w:hAnsi="宋体"/>
          <w:b/>
          <w:sz w:val="28"/>
          <w:szCs w:val="28"/>
        </w:rPr>
      </w:pPr>
      <w:r>
        <w:rPr>
          <w:rFonts w:hAnsi="宋体" w:hint="eastAsia"/>
          <w:b/>
          <w:sz w:val="28"/>
          <w:szCs w:val="28"/>
        </w:rPr>
        <w:t>说明：</w:t>
      </w:r>
    </w:p>
    <w:p w:rsidR="00A13DA9" w:rsidRDefault="00000000">
      <w:pPr>
        <w:pStyle w:val="Default"/>
        <w:numPr>
          <w:ilvl w:val="0"/>
          <w:numId w:val="4"/>
        </w:numPr>
        <w:spacing w:line="360" w:lineRule="auto"/>
        <w:jc w:val="both"/>
        <w:rPr>
          <w:rFonts w:hAnsi="宋体"/>
        </w:rPr>
      </w:pPr>
      <w:r>
        <w:rPr>
          <w:rFonts w:hAnsi="宋体" w:hint="eastAsia"/>
        </w:rPr>
        <w:t>为保证此次夏令营活动顺利进行，请各位学员安排好自己的学习日程。因其他原因无法参加此次活动的同学，务必回复邮件告知。</w:t>
      </w:r>
      <w:r>
        <w:rPr>
          <w:rFonts w:hAnsi="宋体" w:hint="eastAsia"/>
          <w:b/>
          <w:color w:val="FF0000"/>
        </w:rPr>
        <w:t>确定参营但不按要求参加活动的同学，将被视为个人诚信问题，请务必慎重。</w:t>
      </w:r>
    </w:p>
    <w:p w:rsidR="00A13DA9" w:rsidRDefault="00000000">
      <w:pPr>
        <w:pStyle w:val="Default"/>
        <w:numPr>
          <w:ilvl w:val="0"/>
          <w:numId w:val="4"/>
        </w:numPr>
        <w:spacing w:line="360" w:lineRule="auto"/>
        <w:jc w:val="both"/>
        <w:rPr>
          <w:rFonts w:hAnsi="宋体"/>
        </w:rPr>
      </w:pPr>
      <w:r>
        <w:rPr>
          <w:rFonts w:hAnsi="宋体" w:hint="eastAsia"/>
        </w:rPr>
        <w:t>请</w:t>
      </w:r>
      <w:r>
        <w:rPr>
          <w:rFonts w:hAnsi="宋体"/>
        </w:rPr>
        <w:t>务必于</w:t>
      </w:r>
      <w:r>
        <w:rPr>
          <w:rFonts w:hAnsi="宋体"/>
          <w:b/>
          <w:color w:val="FF0000"/>
        </w:rPr>
        <w:t>6月</w:t>
      </w:r>
      <w:r w:rsidR="00FA7935">
        <w:rPr>
          <w:rFonts w:hAnsi="宋体" w:hint="eastAsia"/>
          <w:b/>
          <w:color w:val="FF0000"/>
        </w:rPr>
        <w:t>2</w:t>
      </w:r>
      <w:r w:rsidR="00FA7935">
        <w:rPr>
          <w:rFonts w:hAnsi="宋体"/>
          <w:b/>
          <w:color w:val="FF0000"/>
        </w:rPr>
        <w:t>6</w:t>
      </w:r>
      <w:r>
        <w:rPr>
          <w:rFonts w:hAnsi="宋体"/>
          <w:b/>
          <w:color w:val="FF0000"/>
        </w:rPr>
        <w:t>日24点前</w:t>
      </w:r>
      <w:r>
        <w:rPr>
          <w:rFonts w:hAnsi="宋体"/>
        </w:rPr>
        <w:t>将参营回执（详见附</w:t>
      </w:r>
      <w:r>
        <w:rPr>
          <w:rFonts w:hAnsi="宋体" w:hint="eastAsia"/>
        </w:rPr>
        <w:t>件）</w:t>
      </w:r>
      <w:r>
        <w:rPr>
          <w:rFonts w:hAnsi="宋体"/>
        </w:rPr>
        <w:t>返回至联系邮箱（</w:t>
      </w:r>
      <w:r w:rsidR="00FA7935">
        <w:rPr>
          <w:rFonts w:hAnsi="宋体"/>
        </w:rPr>
        <w:t>liu_summerbit@</w:t>
      </w:r>
      <w:r w:rsidR="005D5F1C">
        <w:rPr>
          <w:rFonts w:hAnsi="宋体"/>
        </w:rPr>
        <w:t>163.com</w:t>
      </w:r>
      <w:r>
        <w:rPr>
          <w:rFonts w:hAnsi="宋体"/>
        </w:rPr>
        <w:t>）</w:t>
      </w:r>
      <w:r>
        <w:rPr>
          <w:rFonts w:hAnsi="宋体" w:hint="eastAsia"/>
        </w:rPr>
        <w:t>，</w:t>
      </w:r>
      <w:r>
        <w:rPr>
          <w:rFonts w:hAnsi="宋体" w:hint="eastAsia"/>
          <w:b/>
          <w:color w:val="FF0000"/>
        </w:rPr>
        <w:t>邮件主题格式为“姓名+学校+是否参营”</w:t>
      </w:r>
      <w:r>
        <w:rPr>
          <w:rFonts w:hAnsi="宋体"/>
        </w:rPr>
        <w:t>；未能在</w:t>
      </w:r>
      <w:r>
        <w:rPr>
          <w:rFonts w:hAnsi="宋体" w:hint="eastAsia"/>
        </w:rPr>
        <w:t>6</w:t>
      </w:r>
      <w:r>
        <w:rPr>
          <w:rFonts w:hAnsi="宋体"/>
        </w:rPr>
        <w:t>月</w:t>
      </w:r>
      <w:r w:rsidR="00A434F8">
        <w:rPr>
          <w:rFonts w:hAnsi="宋体" w:hint="eastAsia"/>
        </w:rPr>
        <w:t>2</w:t>
      </w:r>
      <w:r w:rsidR="00A434F8">
        <w:rPr>
          <w:rFonts w:hAnsi="宋体"/>
        </w:rPr>
        <w:t>6</w:t>
      </w:r>
      <w:r>
        <w:rPr>
          <w:rFonts w:hAnsi="宋体"/>
        </w:rPr>
        <w:t>日前返回参营执的，视为</w:t>
      </w:r>
      <w:r>
        <w:rPr>
          <w:rFonts w:hAnsi="宋体"/>
          <w:b/>
          <w:color w:val="FF0000"/>
        </w:rPr>
        <w:t>自动放弃</w:t>
      </w:r>
      <w:r>
        <w:rPr>
          <w:rFonts w:hAnsi="宋体"/>
        </w:rPr>
        <w:t>参营</w:t>
      </w:r>
      <w:r>
        <w:rPr>
          <w:rFonts w:hAnsi="宋体" w:hint="eastAsia"/>
        </w:rPr>
        <w:t>资格。</w:t>
      </w:r>
    </w:p>
    <w:p w:rsidR="00A13DA9" w:rsidRDefault="00A13DA9">
      <w:pPr>
        <w:pStyle w:val="Default"/>
        <w:jc w:val="center"/>
        <w:rPr>
          <w:rFonts w:hAnsi="宋体"/>
          <w:b/>
          <w:sz w:val="28"/>
          <w:szCs w:val="28"/>
        </w:rPr>
      </w:pPr>
    </w:p>
    <w:p w:rsidR="00EF6D40" w:rsidRDefault="00EF6D40">
      <w:pPr>
        <w:pStyle w:val="Default"/>
        <w:jc w:val="center"/>
        <w:rPr>
          <w:rFonts w:hAnsi="宋体"/>
          <w:b/>
          <w:sz w:val="28"/>
          <w:szCs w:val="28"/>
        </w:rPr>
      </w:pPr>
    </w:p>
    <w:p w:rsidR="00EF6D40" w:rsidRDefault="00EF6D40">
      <w:pPr>
        <w:pStyle w:val="Default"/>
        <w:jc w:val="center"/>
        <w:rPr>
          <w:rFonts w:hAnsi="宋体"/>
          <w:b/>
          <w:sz w:val="28"/>
          <w:szCs w:val="28"/>
        </w:rPr>
      </w:pPr>
    </w:p>
    <w:p w:rsidR="00EF6D40" w:rsidRDefault="00EF6D40">
      <w:pPr>
        <w:pStyle w:val="Default"/>
        <w:jc w:val="center"/>
        <w:rPr>
          <w:rFonts w:hAnsi="宋体"/>
          <w:b/>
          <w:sz w:val="28"/>
          <w:szCs w:val="28"/>
        </w:rPr>
      </w:pPr>
    </w:p>
    <w:p w:rsidR="00EF6D40" w:rsidRDefault="00EF6D40" w:rsidP="00EF6D40">
      <w:pPr>
        <w:pStyle w:val="2"/>
      </w:pPr>
      <w:r>
        <w:rPr>
          <w:rFonts w:hint="eastAsia"/>
        </w:rPr>
        <w:lastRenderedPageBreak/>
        <w:t>附件</w:t>
      </w:r>
      <w:r>
        <w:t>2</w:t>
      </w:r>
      <w:r>
        <w:rPr>
          <w:rFonts w:hint="eastAsia"/>
        </w:rPr>
        <w:t>：学校</w:t>
      </w:r>
      <w:r>
        <w:t>位置及乘车路线</w:t>
      </w:r>
    </w:p>
    <w:p w:rsidR="00EF6D40" w:rsidRPr="00075A6C" w:rsidRDefault="00EF6D40" w:rsidP="00EF6D40">
      <w:pPr>
        <w:spacing w:line="400" w:lineRule="exact"/>
        <w:rPr>
          <w:rFonts w:ascii="Times New Roman" w:eastAsia="宋体" w:hAnsi="Times New Roman"/>
          <w:sz w:val="24"/>
        </w:rPr>
      </w:pPr>
    </w:p>
    <w:p w:rsidR="00EF6D40" w:rsidRDefault="00EF6D40" w:rsidP="00EF6D40">
      <w:pPr>
        <w:spacing w:line="400" w:lineRule="exact"/>
        <w:rPr>
          <w:rFonts w:ascii="Times New Roman" w:eastAsia="宋体" w:hAnsi="Times New Roman"/>
          <w:sz w:val="24"/>
        </w:rPr>
      </w:pPr>
      <w:r>
        <w:rPr>
          <w:rFonts w:ascii="Times New Roman" w:eastAsia="宋体" w:hAnsi="Times New Roman" w:hint="eastAsia"/>
          <w:sz w:val="24"/>
        </w:rPr>
        <w:t>北京理工大学中关村校区位于北京市海淀区</w:t>
      </w:r>
      <w:r w:rsidRPr="00075A6C">
        <w:rPr>
          <w:rFonts w:ascii="Times New Roman" w:eastAsia="宋体" w:hAnsi="Times New Roman" w:hint="eastAsia"/>
          <w:sz w:val="24"/>
        </w:rPr>
        <w:t>中关村南大街</w:t>
      </w:r>
      <w:r w:rsidRPr="00075A6C">
        <w:rPr>
          <w:rFonts w:ascii="Times New Roman" w:eastAsia="宋体" w:hAnsi="Times New Roman" w:hint="eastAsia"/>
          <w:sz w:val="24"/>
        </w:rPr>
        <w:t>5</w:t>
      </w:r>
      <w:r w:rsidRPr="00075A6C">
        <w:rPr>
          <w:rFonts w:ascii="Times New Roman" w:eastAsia="宋体" w:hAnsi="Times New Roman" w:hint="eastAsia"/>
          <w:sz w:val="24"/>
        </w:rPr>
        <w:t>号</w:t>
      </w:r>
      <w:r>
        <w:rPr>
          <w:rFonts w:ascii="Times New Roman" w:eastAsia="宋体" w:hAnsi="Times New Roman" w:hint="eastAsia"/>
          <w:sz w:val="24"/>
        </w:rPr>
        <w:t>，</w:t>
      </w:r>
      <w:r w:rsidRPr="00075A6C">
        <w:rPr>
          <w:rFonts w:ascii="Times New Roman" w:eastAsia="宋体" w:hAnsi="Times New Roman" w:hint="eastAsia"/>
          <w:sz w:val="24"/>
        </w:rPr>
        <w:t>东邻中关村南大街，南接魏公村路，西毗苏州桥街，北跨北三环路，与友谊宾馆接壤，处在北京海淀区文化城、中关村科学城和中关村国家自主创新示范区中心地段</w:t>
      </w:r>
      <w:r>
        <w:rPr>
          <w:rFonts w:ascii="Times New Roman" w:eastAsia="宋体" w:hAnsi="Times New Roman" w:hint="eastAsia"/>
          <w:sz w:val="24"/>
        </w:rPr>
        <w:t>，地理位置非常便利。</w:t>
      </w:r>
    </w:p>
    <w:p w:rsidR="00EF6D40" w:rsidRDefault="00EF6D40" w:rsidP="00EF6D40">
      <w:pPr>
        <w:spacing w:line="400" w:lineRule="exact"/>
        <w:rPr>
          <w:rFonts w:ascii="Times New Roman" w:eastAsia="宋体" w:hAnsi="Times New Roman"/>
          <w:sz w:val="24"/>
        </w:rPr>
      </w:pPr>
    </w:p>
    <w:p w:rsidR="00EF6D40" w:rsidRDefault="00EF6D40" w:rsidP="00EF6D40">
      <w:pPr>
        <w:jc w:val="center"/>
        <w:rPr>
          <w:rFonts w:ascii="Times New Roman" w:eastAsia="宋体" w:hAnsi="Times New Roman"/>
          <w:sz w:val="24"/>
        </w:rPr>
      </w:pPr>
      <w:r>
        <w:rPr>
          <w:noProof/>
        </w:rPr>
        <w:drawing>
          <wp:inline distT="0" distB="0" distL="0" distR="0" wp14:anchorId="1F2E50D0" wp14:editId="4EDF09C9">
            <wp:extent cx="5274310" cy="2461876"/>
            <wp:effectExtent l="0" t="0" r="2540" b="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p0.map.bdimg.com/?qt=snap&amp;data=%7b%22src%22:%22snap%22,%22key%22:%22113809723298465179%22,%22t%22:%22getpic%22%7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461876"/>
                    </a:xfrm>
                    <a:prstGeom prst="rect">
                      <a:avLst/>
                    </a:prstGeom>
                    <a:noFill/>
                    <a:ln>
                      <a:noFill/>
                    </a:ln>
                  </pic:spPr>
                </pic:pic>
              </a:graphicData>
            </a:graphic>
          </wp:inline>
        </w:drawing>
      </w:r>
    </w:p>
    <w:p w:rsidR="00EF6D40" w:rsidRDefault="00EF6D40" w:rsidP="00EF6D40">
      <w:pPr>
        <w:spacing w:line="400" w:lineRule="exact"/>
        <w:rPr>
          <w:rFonts w:ascii="Times New Roman" w:eastAsia="宋体" w:hAnsi="Times New Roman"/>
          <w:sz w:val="24"/>
        </w:rPr>
      </w:pPr>
    </w:p>
    <w:p w:rsidR="00EF6D40" w:rsidRPr="00075A6C" w:rsidRDefault="00EF6D40" w:rsidP="00EF6D40">
      <w:pPr>
        <w:spacing w:line="400" w:lineRule="exact"/>
        <w:rPr>
          <w:rFonts w:ascii="Times New Roman" w:eastAsia="宋体" w:hAnsi="Times New Roman"/>
          <w:b/>
          <w:sz w:val="24"/>
        </w:rPr>
      </w:pPr>
      <w:r w:rsidRPr="00075A6C">
        <w:rPr>
          <w:rFonts w:ascii="Times New Roman" w:eastAsia="宋体" w:hAnsi="Times New Roman" w:hint="eastAsia"/>
          <w:b/>
          <w:sz w:val="24"/>
        </w:rPr>
        <w:t>乘车路线</w:t>
      </w:r>
      <w:r>
        <w:rPr>
          <w:rFonts w:ascii="Times New Roman" w:eastAsia="宋体" w:hAnsi="Times New Roman" w:hint="eastAsia"/>
          <w:b/>
          <w:sz w:val="24"/>
        </w:rPr>
        <w:t>（地铁）</w:t>
      </w:r>
      <w:r w:rsidRPr="00075A6C">
        <w:rPr>
          <w:rFonts w:ascii="Times New Roman" w:eastAsia="宋体" w:hAnsi="Times New Roman" w:hint="eastAsia"/>
          <w:b/>
          <w:sz w:val="24"/>
        </w:rPr>
        <w:t>：</w:t>
      </w:r>
    </w:p>
    <w:p w:rsidR="00EF6D40" w:rsidRPr="00075A6C" w:rsidRDefault="00EF6D40" w:rsidP="00EF6D40">
      <w:pPr>
        <w:pStyle w:val="ad"/>
        <w:numPr>
          <w:ilvl w:val="0"/>
          <w:numId w:val="5"/>
        </w:numPr>
        <w:spacing w:after="0" w:line="400" w:lineRule="exact"/>
        <w:ind w:firstLineChars="0"/>
        <w:rPr>
          <w:rFonts w:ascii="Times New Roman" w:eastAsia="宋体" w:hAnsi="Times New Roman"/>
          <w:sz w:val="24"/>
        </w:rPr>
      </w:pPr>
      <w:r w:rsidRPr="00075A6C">
        <w:rPr>
          <w:rFonts w:ascii="Times New Roman" w:eastAsia="宋体" w:hAnsi="Times New Roman" w:hint="eastAsia"/>
          <w:sz w:val="24"/>
        </w:rPr>
        <w:t>北京站</w:t>
      </w:r>
    </w:p>
    <w:p w:rsidR="00EF6D40" w:rsidRPr="00075A6C"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从北京站乘坐地铁</w:t>
      </w:r>
      <w:r>
        <w:rPr>
          <w:rFonts w:ascii="Times New Roman" w:eastAsia="宋体" w:hAnsi="Times New Roman" w:hint="eastAsia"/>
          <w:sz w:val="24"/>
        </w:rPr>
        <w:t>2</w:t>
      </w:r>
      <w:r>
        <w:rPr>
          <w:rFonts w:ascii="Times New Roman" w:eastAsia="宋体" w:hAnsi="Times New Roman" w:hint="eastAsia"/>
          <w:sz w:val="24"/>
        </w:rPr>
        <w:t>号线，经前门、复兴门等车站至西直门站换乘地铁</w:t>
      </w:r>
      <w:r>
        <w:rPr>
          <w:rFonts w:ascii="Times New Roman" w:eastAsia="宋体" w:hAnsi="Times New Roman" w:hint="eastAsia"/>
          <w:sz w:val="24"/>
        </w:rPr>
        <w:t>4</w:t>
      </w:r>
      <w:r>
        <w:rPr>
          <w:rFonts w:ascii="Times New Roman" w:eastAsia="宋体" w:hAnsi="Times New Roman" w:hint="eastAsia"/>
          <w:sz w:val="24"/>
        </w:rPr>
        <w:t>号线往安河桥北方向，至魏公村站下车。</w:t>
      </w:r>
    </w:p>
    <w:p w:rsidR="00EF6D40" w:rsidRPr="00075A6C" w:rsidRDefault="00EF6D40" w:rsidP="00EF6D40">
      <w:pPr>
        <w:pStyle w:val="ad"/>
        <w:numPr>
          <w:ilvl w:val="0"/>
          <w:numId w:val="5"/>
        </w:numPr>
        <w:spacing w:after="0" w:line="400" w:lineRule="exact"/>
        <w:ind w:firstLineChars="0"/>
        <w:rPr>
          <w:rFonts w:ascii="Times New Roman" w:eastAsia="宋体" w:hAnsi="Times New Roman"/>
          <w:sz w:val="24"/>
        </w:rPr>
      </w:pPr>
      <w:r w:rsidRPr="00075A6C">
        <w:rPr>
          <w:rFonts w:ascii="Times New Roman" w:eastAsia="宋体" w:hAnsi="Times New Roman" w:hint="eastAsia"/>
          <w:sz w:val="24"/>
        </w:rPr>
        <w:t>北京西站</w:t>
      </w:r>
    </w:p>
    <w:p w:rsidR="00EF6D40" w:rsidRPr="00075A6C"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从北京西站乘坐地铁</w:t>
      </w:r>
      <w:r>
        <w:rPr>
          <w:rFonts w:ascii="Times New Roman" w:eastAsia="宋体" w:hAnsi="Times New Roman" w:hint="eastAsia"/>
          <w:sz w:val="24"/>
        </w:rPr>
        <w:t>9</w:t>
      </w:r>
      <w:r>
        <w:rPr>
          <w:rFonts w:ascii="Times New Roman" w:eastAsia="宋体" w:hAnsi="Times New Roman" w:hint="eastAsia"/>
          <w:sz w:val="24"/>
        </w:rPr>
        <w:t>号线往国家图书馆方向至终点站国家图书馆，到对面站台换乘地铁</w:t>
      </w:r>
      <w:r>
        <w:rPr>
          <w:rFonts w:ascii="Times New Roman" w:eastAsia="宋体" w:hAnsi="Times New Roman" w:hint="eastAsia"/>
          <w:sz w:val="24"/>
        </w:rPr>
        <w:t>4</w:t>
      </w:r>
      <w:r>
        <w:rPr>
          <w:rFonts w:ascii="Times New Roman" w:eastAsia="宋体" w:hAnsi="Times New Roman" w:hint="eastAsia"/>
          <w:sz w:val="24"/>
        </w:rPr>
        <w:t>号线往安河桥北方向，至魏公村站下车。</w:t>
      </w:r>
    </w:p>
    <w:p w:rsidR="00EF6D40" w:rsidRPr="00075A6C" w:rsidRDefault="00EF6D40" w:rsidP="00EF6D40">
      <w:pPr>
        <w:pStyle w:val="ad"/>
        <w:numPr>
          <w:ilvl w:val="0"/>
          <w:numId w:val="5"/>
        </w:numPr>
        <w:spacing w:after="0" w:line="400" w:lineRule="exact"/>
        <w:ind w:firstLineChars="0"/>
        <w:rPr>
          <w:rFonts w:ascii="Times New Roman" w:eastAsia="宋体" w:hAnsi="Times New Roman"/>
          <w:sz w:val="24"/>
        </w:rPr>
      </w:pPr>
      <w:r w:rsidRPr="00075A6C">
        <w:rPr>
          <w:rFonts w:ascii="Times New Roman" w:eastAsia="宋体" w:hAnsi="Times New Roman" w:hint="eastAsia"/>
          <w:sz w:val="24"/>
        </w:rPr>
        <w:t>北京南站</w:t>
      </w:r>
    </w:p>
    <w:p w:rsidR="00EF6D40"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从北京南站乘坐地铁</w:t>
      </w:r>
      <w:r>
        <w:rPr>
          <w:rFonts w:ascii="Times New Roman" w:eastAsia="宋体" w:hAnsi="Times New Roman" w:hint="eastAsia"/>
          <w:sz w:val="24"/>
        </w:rPr>
        <w:t>4</w:t>
      </w:r>
      <w:r>
        <w:rPr>
          <w:rFonts w:ascii="Times New Roman" w:eastAsia="宋体" w:hAnsi="Times New Roman" w:hint="eastAsia"/>
          <w:sz w:val="24"/>
        </w:rPr>
        <w:t>号线往安河桥北方向，至魏公村站下车。</w:t>
      </w:r>
    </w:p>
    <w:p w:rsidR="00EF6D40" w:rsidRPr="00F57EB6" w:rsidRDefault="00EF6D40" w:rsidP="00EF6D40">
      <w:pPr>
        <w:pStyle w:val="ad"/>
        <w:numPr>
          <w:ilvl w:val="0"/>
          <w:numId w:val="5"/>
        </w:numPr>
        <w:spacing w:after="0" w:line="400" w:lineRule="exact"/>
        <w:ind w:firstLineChars="0"/>
        <w:rPr>
          <w:rFonts w:ascii="Times New Roman" w:eastAsia="宋体" w:hAnsi="Times New Roman"/>
          <w:sz w:val="24"/>
        </w:rPr>
      </w:pPr>
      <w:r w:rsidRPr="00F57EB6">
        <w:rPr>
          <w:rFonts w:ascii="Times New Roman" w:eastAsia="宋体" w:hAnsi="Times New Roman" w:hint="eastAsia"/>
          <w:sz w:val="24"/>
        </w:rPr>
        <w:t>北京丰台站</w:t>
      </w:r>
    </w:p>
    <w:p w:rsidR="00EF6D40" w:rsidRPr="00F57EB6"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从北京丰台站成果地铁</w:t>
      </w:r>
      <w:r>
        <w:rPr>
          <w:rFonts w:ascii="Times New Roman" w:eastAsia="宋体" w:hAnsi="Times New Roman" w:hint="eastAsia"/>
          <w:sz w:val="24"/>
        </w:rPr>
        <w:t>1</w:t>
      </w:r>
      <w:r>
        <w:rPr>
          <w:rFonts w:ascii="Times New Roman" w:eastAsia="宋体" w:hAnsi="Times New Roman"/>
          <w:sz w:val="24"/>
        </w:rPr>
        <w:t>6</w:t>
      </w:r>
      <w:r>
        <w:rPr>
          <w:rFonts w:ascii="Times New Roman" w:eastAsia="宋体" w:hAnsi="Times New Roman" w:hint="eastAsia"/>
          <w:sz w:val="24"/>
        </w:rPr>
        <w:t>号线往北安河方向至国家图书馆站，换乘地铁</w:t>
      </w:r>
      <w:r>
        <w:rPr>
          <w:rFonts w:ascii="Times New Roman" w:eastAsia="宋体" w:hAnsi="Times New Roman" w:hint="eastAsia"/>
          <w:sz w:val="24"/>
        </w:rPr>
        <w:t>4</w:t>
      </w:r>
      <w:r>
        <w:rPr>
          <w:rFonts w:ascii="Times New Roman" w:eastAsia="宋体" w:hAnsi="Times New Roman" w:hint="eastAsia"/>
          <w:sz w:val="24"/>
        </w:rPr>
        <w:t>号线</w:t>
      </w:r>
      <w:r>
        <w:rPr>
          <w:rFonts w:ascii="Times New Roman" w:eastAsia="宋体" w:hAnsi="Times New Roman" w:hint="eastAsia"/>
          <w:sz w:val="24"/>
        </w:rPr>
        <w:lastRenderedPageBreak/>
        <w:t>往安河桥北方向，至魏公村站下车。</w:t>
      </w:r>
    </w:p>
    <w:p w:rsidR="00EF6D40" w:rsidRPr="000814CF" w:rsidRDefault="00EF6D40" w:rsidP="00EF6D40">
      <w:pPr>
        <w:spacing w:line="400" w:lineRule="exact"/>
        <w:rPr>
          <w:rFonts w:ascii="Times New Roman" w:eastAsia="宋体" w:hAnsi="Times New Roman"/>
          <w:sz w:val="24"/>
        </w:rPr>
      </w:pPr>
      <w:r>
        <w:rPr>
          <w:rFonts w:ascii="Times New Roman" w:eastAsia="宋体" w:hAnsi="Times New Roman"/>
          <w:sz w:val="24"/>
        </w:rPr>
        <w:t>5</w:t>
      </w:r>
      <w:r w:rsidRPr="000814CF">
        <w:rPr>
          <w:rFonts w:ascii="Times New Roman" w:eastAsia="宋体" w:hAnsi="Times New Roman" w:hint="eastAsia"/>
          <w:sz w:val="24"/>
        </w:rPr>
        <w:t>、首都机场</w:t>
      </w:r>
    </w:p>
    <w:p w:rsidR="00EF6D40"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从首都机场乘坐机场快线至三元桥站换乘地铁</w:t>
      </w:r>
      <w:r>
        <w:rPr>
          <w:rFonts w:ascii="Times New Roman" w:eastAsia="宋体" w:hAnsi="Times New Roman" w:hint="eastAsia"/>
          <w:sz w:val="24"/>
        </w:rPr>
        <w:t>10</w:t>
      </w:r>
      <w:r>
        <w:rPr>
          <w:rFonts w:ascii="Times New Roman" w:eastAsia="宋体" w:hAnsi="Times New Roman" w:hint="eastAsia"/>
          <w:sz w:val="24"/>
        </w:rPr>
        <w:t>号线外环方向，至海淀黄庄站换乘地铁</w:t>
      </w:r>
      <w:r>
        <w:rPr>
          <w:rFonts w:ascii="Times New Roman" w:eastAsia="宋体" w:hAnsi="Times New Roman" w:hint="eastAsia"/>
          <w:sz w:val="24"/>
        </w:rPr>
        <w:t>4</w:t>
      </w:r>
      <w:r>
        <w:rPr>
          <w:rFonts w:ascii="Times New Roman" w:eastAsia="宋体" w:hAnsi="Times New Roman" w:hint="eastAsia"/>
          <w:sz w:val="24"/>
        </w:rPr>
        <w:t>号线往天宫院站方向，至魏公村站下车。</w:t>
      </w:r>
    </w:p>
    <w:p w:rsidR="00EF6D40" w:rsidRPr="000814CF" w:rsidRDefault="00EF6D40" w:rsidP="00EF6D40">
      <w:pPr>
        <w:spacing w:line="400" w:lineRule="exact"/>
        <w:rPr>
          <w:rFonts w:ascii="Times New Roman" w:eastAsia="宋体" w:hAnsi="Times New Roman"/>
          <w:sz w:val="24"/>
        </w:rPr>
      </w:pPr>
      <w:r>
        <w:rPr>
          <w:rFonts w:ascii="Times New Roman" w:eastAsia="宋体" w:hAnsi="Times New Roman"/>
          <w:sz w:val="24"/>
        </w:rPr>
        <w:t>6</w:t>
      </w:r>
      <w:r>
        <w:rPr>
          <w:rFonts w:ascii="Times New Roman" w:eastAsia="宋体" w:hAnsi="Times New Roman" w:hint="eastAsia"/>
          <w:sz w:val="24"/>
        </w:rPr>
        <w:t>、大兴机场</w:t>
      </w:r>
    </w:p>
    <w:p w:rsidR="00EF6D40" w:rsidRDefault="00EF6D40" w:rsidP="00EF6D40">
      <w:pPr>
        <w:spacing w:line="400" w:lineRule="exact"/>
        <w:rPr>
          <w:rFonts w:ascii="Times New Roman" w:eastAsia="宋体" w:hAnsi="Times New Roman"/>
          <w:sz w:val="24"/>
        </w:rPr>
      </w:pPr>
      <w:r>
        <w:rPr>
          <w:rFonts w:ascii="Times New Roman" w:eastAsia="宋体" w:hAnsi="Times New Roman" w:hint="eastAsia"/>
          <w:sz w:val="24"/>
        </w:rPr>
        <w:t>从大兴机场乘坐大兴机场线至草桥站，换乘地铁</w:t>
      </w:r>
      <w:r>
        <w:rPr>
          <w:rFonts w:ascii="Times New Roman" w:eastAsia="宋体" w:hAnsi="Times New Roman" w:hint="eastAsia"/>
          <w:sz w:val="24"/>
        </w:rPr>
        <w:t>1</w:t>
      </w:r>
      <w:r>
        <w:rPr>
          <w:rFonts w:ascii="Times New Roman" w:eastAsia="宋体" w:hAnsi="Times New Roman"/>
          <w:sz w:val="24"/>
        </w:rPr>
        <w:t>9</w:t>
      </w:r>
      <w:r>
        <w:rPr>
          <w:rFonts w:ascii="Times New Roman" w:eastAsia="宋体" w:hAnsi="Times New Roman" w:hint="eastAsia"/>
          <w:sz w:val="24"/>
        </w:rPr>
        <w:t>号线往牡丹园方向至积水潭站，换乘地铁</w:t>
      </w:r>
      <w:r>
        <w:rPr>
          <w:rFonts w:ascii="Times New Roman" w:eastAsia="宋体" w:hAnsi="Times New Roman" w:hint="eastAsia"/>
          <w:sz w:val="24"/>
        </w:rPr>
        <w:t>2</w:t>
      </w:r>
      <w:r>
        <w:rPr>
          <w:rFonts w:ascii="Times New Roman" w:eastAsia="宋体" w:hAnsi="Times New Roman" w:hint="eastAsia"/>
          <w:sz w:val="24"/>
        </w:rPr>
        <w:t>号线外环至西直门站，再换乘地铁</w:t>
      </w:r>
      <w:r>
        <w:rPr>
          <w:rFonts w:ascii="Times New Roman" w:eastAsia="宋体" w:hAnsi="Times New Roman" w:hint="eastAsia"/>
          <w:sz w:val="24"/>
        </w:rPr>
        <w:t>4</w:t>
      </w:r>
      <w:r>
        <w:rPr>
          <w:rFonts w:ascii="Times New Roman" w:eastAsia="宋体" w:hAnsi="Times New Roman" w:hint="eastAsia"/>
          <w:sz w:val="24"/>
        </w:rPr>
        <w:t>号线往安河桥北方向，至魏公村站下车。</w:t>
      </w:r>
    </w:p>
    <w:p w:rsidR="00EF6D40" w:rsidRPr="001165AB" w:rsidRDefault="00EF6D40" w:rsidP="00EF6D40">
      <w:pPr>
        <w:spacing w:line="400" w:lineRule="exact"/>
        <w:rPr>
          <w:rFonts w:ascii="Times New Roman" w:eastAsia="宋体" w:hAnsi="Times New Roman"/>
          <w:sz w:val="24"/>
        </w:rPr>
      </w:pPr>
    </w:p>
    <w:p w:rsidR="00EF6D40" w:rsidRPr="00075A6C" w:rsidRDefault="00EF6D40" w:rsidP="00EF6D40">
      <w:pPr>
        <w:spacing w:line="400" w:lineRule="exact"/>
        <w:rPr>
          <w:rFonts w:ascii="Times New Roman" w:eastAsia="宋体" w:hAnsi="Times New Roman"/>
          <w:sz w:val="24"/>
        </w:rPr>
      </w:pPr>
      <w:r>
        <w:rPr>
          <w:rFonts w:ascii="Times New Roman" w:eastAsia="宋体" w:hAnsi="Times New Roman" w:hint="eastAsia"/>
          <w:sz w:val="24"/>
        </w:rPr>
        <w:t>乘坐地铁至魏公村站后，从</w:t>
      </w:r>
      <w:r>
        <w:rPr>
          <w:rFonts w:ascii="Times New Roman" w:eastAsia="宋体" w:hAnsi="Times New Roman"/>
          <w:sz w:val="24"/>
        </w:rPr>
        <w:t>D</w:t>
      </w:r>
      <w:r>
        <w:rPr>
          <w:rFonts w:ascii="Times New Roman" w:eastAsia="宋体" w:hAnsi="Times New Roman" w:hint="eastAsia"/>
          <w:sz w:val="24"/>
        </w:rPr>
        <w:t>出口出站，沿魏公村路向西</w:t>
      </w:r>
      <w:r>
        <w:rPr>
          <w:rFonts w:ascii="Times New Roman" w:eastAsia="宋体" w:hAnsi="Times New Roman"/>
          <w:sz w:val="24"/>
        </w:rPr>
        <w:t>2</w:t>
      </w:r>
      <w:r>
        <w:rPr>
          <w:rFonts w:ascii="Times New Roman" w:eastAsia="宋体" w:hAnsi="Times New Roman" w:hint="eastAsia"/>
          <w:sz w:val="24"/>
        </w:rPr>
        <w:t>00</w:t>
      </w:r>
      <w:r>
        <w:rPr>
          <w:rFonts w:ascii="Times New Roman" w:eastAsia="宋体" w:hAnsi="Times New Roman" w:hint="eastAsia"/>
          <w:sz w:val="24"/>
        </w:rPr>
        <w:t>米即北京理工大学</w:t>
      </w:r>
      <w:r w:rsidRPr="00E54174">
        <w:rPr>
          <w:rFonts w:ascii="Times New Roman" w:eastAsia="宋体" w:hAnsi="Times New Roman" w:hint="eastAsia"/>
          <w:b/>
          <w:bCs/>
          <w:sz w:val="24"/>
        </w:rPr>
        <w:t>东南门</w:t>
      </w:r>
      <w:r>
        <w:rPr>
          <w:rFonts w:ascii="Times New Roman" w:eastAsia="宋体" w:hAnsi="Times New Roman" w:hint="eastAsia"/>
          <w:sz w:val="24"/>
        </w:rPr>
        <w:t>。管理与经济学院坐落于北京理工大学主楼（正对东门）。</w:t>
      </w:r>
    </w:p>
    <w:p w:rsidR="00EF6D40" w:rsidRPr="00C74190" w:rsidRDefault="00EF6D40" w:rsidP="00EF6D40">
      <w:pPr>
        <w:spacing w:line="400" w:lineRule="exact"/>
        <w:rPr>
          <w:rFonts w:ascii="Times New Roman" w:hAnsi="Times New Roman"/>
          <w:sz w:val="24"/>
        </w:rPr>
      </w:pPr>
    </w:p>
    <w:p w:rsidR="00EF6D40" w:rsidRPr="00EF6D40" w:rsidRDefault="00EF6D40">
      <w:pPr>
        <w:pStyle w:val="Default"/>
        <w:jc w:val="center"/>
        <w:rPr>
          <w:rFonts w:hAnsi="宋体"/>
          <w:b/>
          <w:sz w:val="28"/>
          <w:szCs w:val="28"/>
        </w:rPr>
      </w:pPr>
    </w:p>
    <w:p w:rsidR="00A13DA9" w:rsidRDefault="00A13DA9">
      <w:pPr>
        <w:rPr>
          <w:rFonts w:ascii="宋体" w:eastAsia="宋体" w:hAnsi="宋体"/>
          <w:sz w:val="24"/>
        </w:rPr>
      </w:pPr>
    </w:p>
    <w:sectPr w:rsidR="00A13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4C4" w:rsidRDefault="002714C4">
      <w:pPr>
        <w:spacing w:line="240" w:lineRule="auto"/>
      </w:pPr>
      <w:r>
        <w:separator/>
      </w:r>
    </w:p>
  </w:endnote>
  <w:endnote w:type="continuationSeparator" w:id="0">
    <w:p w:rsidR="002714C4" w:rsidRDefault="00271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4C4" w:rsidRDefault="002714C4">
      <w:pPr>
        <w:spacing w:after="0"/>
      </w:pPr>
      <w:r>
        <w:separator/>
      </w:r>
    </w:p>
  </w:footnote>
  <w:footnote w:type="continuationSeparator" w:id="0">
    <w:p w:rsidR="002714C4" w:rsidRDefault="002714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9C6"/>
    <w:multiLevelType w:val="multilevel"/>
    <w:tmpl w:val="064419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CD0940"/>
    <w:multiLevelType w:val="hybridMultilevel"/>
    <w:tmpl w:val="B0764D18"/>
    <w:lvl w:ilvl="0" w:tplc="A0F8B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544CC3"/>
    <w:multiLevelType w:val="multilevel"/>
    <w:tmpl w:val="0F544C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FC2E70"/>
    <w:multiLevelType w:val="multilevel"/>
    <w:tmpl w:val="27FC2E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BB35D8"/>
    <w:multiLevelType w:val="multilevel"/>
    <w:tmpl w:val="37BB35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00209">
    <w:abstractNumId w:val="3"/>
  </w:num>
  <w:num w:numId="2" w16cid:durableId="82267943">
    <w:abstractNumId w:val="2"/>
  </w:num>
  <w:num w:numId="3" w16cid:durableId="748968042">
    <w:abstractNumId w:val="0"/>
  </w:num>
  <w:num w:numId="4" w16cid:durableId="357321767">
    <w:abstractNumId w:val="4"/>
  </w:num>
  <w:num w:numId="5" w16cid:durableId="119873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wNDE3NDI2AmJzYyUdpeDU4uLM/DyQAqNaAMQhA2osAAAA"/>
    <w:docVar w:name="commondata" w:val="eyJoZGlkIjoiYzA3ODk1ODg1NjliNjNiYzNmYzQyMTVlYmUyYjI4MTcifQ=="/>
  </w:docVars>
  <w:rsids>
    <w:rsidRoot w:val="0067696C"/>
    <w:rsid w:val="000073D3"/>
    <w:rsid w:val="00027D8D"/>
    <w:rsid w:val="000357BD"/>
    <w:rsid w:val="000553FC"/>
    <w:rsid w:val="00123269"/>
    <w:rsid w:val="00133520"/>
    <w:rsid w:val="00157480"/>
    <w:rsid w:val="001910C3"/>
    <w:rsid w:val="001B79C0"/>
    <w:rsid w:val="00233290"/>
    <w:rsid w:val="00241ACA"/>
    <w:rsid w:val="002714C4"/>
    <w:rsid w:val="00281113"/>
    <w:rsid w:val="002A4ECD"/>
    <w:rsid w:val="002E4E6F"/>
    <w:rsid w:val="003542EE"/>
    <w:rsid w:val="0039427D"/>
    <w:rsid w:val="003F2F15"/>
    <w:rsid w:val="003F4B2C"/>
    <w:rsid w:val="0044518E"/>
    <w:rsid w:val="004D5ACF"/>
    <w:rsid w:val="004F4B82"/>
    <w:rsid w:val="00500510"/>
    <w:rsid w:val="00507290"/>
    <w:rsid w:val="00510AD7"/>
    <w:rsid w:val="005517D1"/>
    <w:rsid w:val="00556863"/>
    <w:rsid w:val="00572FB6"/>
    <w:rsid w:val="005C71D3"/>
    <w:rsid w:val="005D5F1C"/>
    <w:rsid w:val="0063589A"/>
    <w:rsid w:val="00635B45"/>
    <w:rsid w:val="0067696C"/>
    <w:rsid w:val="00687DAB"/>
    <w:rsid w:val="0069785B"/>
    <w:rsid w:val="006C10B6"/>
    <w:rsid w:val="006E18EB"/>
    <w:rsid w:val="006E6E9E"/>
    <w:rsid w:val="00734D92"/>
    <w:rsid w:val="0076785D"/>
    <w:rsid w:val="007B626B"/>
    <w:rsid w:val="008134D4"/>
    <w:rsid w:val="00827603"/>
    <w:rsid w:val="00875E90"/>
    <w:rsid w:val="00895421"/>
    <w:rsid w:val="008B10C3"/>
    <w:rsid w:val="008C6D57"/>
    <w:rsid w:val="0090786B"/>
    <w:rsid w:val="0094172E"/>
    <w:rsid w:val="00946969"/>
    <w:rsid w:val="009917F4"/>
    <w:rsid w:val="009A0DEE"/>
    <w:rsid w:val="009D561F"/>
    <w:rsid w:val="00A13DA9"/>
    <w:rsid w:val="00A17887"/>
    <w:rsid w:val="00A17B6D"/>
    <w:rsid w:val="00A25668"/>
    <w:rsid w:val="00A376D0"/>
    <w:rsid w:val="00A434F8"/>
    <w:rsid w:val="00A55BB1"/>
    <w:rsid w:val="00A722AE"/>
    <w:rsid w:val="00AD0094"/>
    <w:rsid w:val="00B05C1B"/>
    <w:rsid w:val="00B13B25"/>
    <w:rsid w:val="00B32AB6"/>
    <w:rsid w:val="00B675EA"/>
    <w:rsid w:val="00B84B91"/>
    <w:rsid w:val="00BD3BDB"/>
    <w:rsid w:val="00C37044"/>
    <w:rsid w:val="00CC1B73"/>
    <w:rsid w:val="00D4532A"/>
    <w:rsid w:val="00D47ABC"/>
    <w:rsid w:val="00D672C0"/>
    <w:rsid w:val="00DA0B2A"/>
    <w:rsid w:val="00E1184B"/>
    <w:rsid w:val="00E172A5"/>
    <w:rsid w:val="00E21C28"/>
    <w:rsid w:val="00E379B3"/>
    <w:rsid w:val="00E404AC"/>
    <w:rsid w:val="00E82D09"/>
    <w:rsid w:val="00EA42B7"/>
    <w:rsid w:val="00EF09F0"/>
    <w:rsid w:val="00EF49B2"/>
    <w:rsid w:val="00EF49E9"/>
    <w:rsid w:val="00EF6D40"/>
    <w:rsid w:val="00F0349F"/>
    <w:rsid w:val="00F529A4"/>
    <w:rsid w:val="00F64C9C"/>
    <w:rsid w:val="00FA7935"/>
    <w:rsid w:val="00FF7514"/>
    <w:rsid w:val="03B63E9A"/>
    <w:rsid w:val="10984883"/>
    <w:rsid w:val="1E0C6457"/>
    <w:rsid w:val="22433200"/>
    <w:rsid w:val="38FC26AD"/>
    <w:rsid w:val="5C396A39"/>
    <w:rsid w:val="5FD462A3"/>
    <w:rsid w:val="6BB44BD2"/>
    <w:rsid w:val="76E66839"/>
    <w:rsid w:val="77261EC9"/>
    <w:rsid w:val="7976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E0333E"/>
  <w15:docId w15:val="{4743ED85-AFD1-EF4C-9177-5F5023D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17B6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F6D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paragraph" w:customStyle="1" w:styleId="Default">
    <w:name w:val="Default"/>
    <w:pPr>
      <w:widowControl w:val="0"/>
      <w:autoSpaceDE w:val="0"/>
      <w:autoSpaceDN w:val="0"/>
      <w:adjustRightInd w:val="0"/>
      <w:spacing w:after="160" w:line="259" w:lineRule="auto"/>
    </w:pPr>
    <w:rPr>
      <w:rFonts w:ascii="宋体" w:hAnsiTheme="minorHAnsi" w:cs="宋体"/>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10">
    <w:name w:val="标题 1 字符"/>
    <w:basedOn w:val="a0"/>
    <w:link w:val="1"/>
    <w:uiPriority w:val="9"/>
    <w:rsid w:val="00A17B6D"/>
    <w:rPr>
      <w:rFonts w:asciiTheme="minorHAnsi" w:eastAsiaTheme="minorEastAsia" w:hAnsiTheme="minorHAnsi" w:cstheme="minorBidi"/>
      <w:b/>
      <w:bCs/>
      <w:kern w:val="44"/>
      <w:sz w:val="44"/>
      <w:szCs w:val="44"/>
    </w:rPr>
  </w:style>
  <w:style w:type="character" w:customStyle="1" w:styleId="20">
    <w:name w:val="标题 2 字符"/>
    <w:basedOn w:val="a0"/>
    <w:link w:val="2"/>
    <w:uiPriority w:val="9"/>
    <w:rsid w:val="00EF6D4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dc:creator>
  <cp:lastModifiedBy>Liu, Mengde</cp:lastModifiedBy>
  <cp:revision>18</cp:revision>
  <dcterms:created xsi:type="dcterms:W3CDTF">2023-06-24T15:24:00Z</dcterms:created>
  <dcterms:modified xsi:type="dcterms:W3CDTF">2023-06-25T15:39:00Z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34F12E067DFF4319B415168D42947436</vt:lpwstr>
  </property>
</Properties>
</file>